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73134" w14:textId="77777777" w:rsidR="006439C0" w:rsidRPr="00DA1C92" w:rsidRDefault="006439C0" w:rsidP="006439C0">
      <w:pPr>
        <w:rPr>
          <w:rFonts w:cs="Arial"/>
          <w:b/>
          <w:szCs w:val="24"/>
          <w:u w:val="single"/>
        </w:rPr>
      </w:pPr>
      <w:r w:rsidRPr="00DA1C92">
        <w:rPr>
          <w:rFonts w:cs="Arial"/>
          <w:b/>
          <w:szCs w:val="24"/>
          <w:u w:val="single"/>
        </w:rPr>
        <w:t>Bicycle Mileage Examples:</w:t>
      </w:r>
    </w:p>
    <w:p w14:paraId="34D78BCE" w14:textId="77777777" w:rsidR="006439C0" w:rsidRDefault="006439C0" w:rsidP="006439C0">
      <w:pPr>
        <w:rPr>
          <w:rFonts w:cs="Arial"/>
          <w:szCs w:val="24"/>
        </w:rPr>
      </w:pPr>
    </w:p>
    <w:p w14:paraId="4C1B37AD" w14:textId="77777777" w:rsidR="006439C0" w:rsidRPr="00252CC7" w:rsidRDefault="006439C0" w:rsidP="006439C0">
      <w:pPr>
        <w:rPr>
          <w:rFonts w:cs="Arial"/>
          <w:b/>
          <w:i/>
          <w:szCs w:val="24"/>
        </w:rPr>
      </w:pPr>
      <w:r w:rsidRPr="00252CC7">
        <w:rPr>
          <w:rFonts w:cs="Arial"/>
          <w:b/>
          <w:i/>
          <w:szCs w:val="24"/>
        </w:rPr>
        <w:t>Example 1</w:t>
      </w:r>
    </w:p>
    <w:p w14:paraId="4B33B985" w14:textId="77777777" w:rsidR="006439C0" w:rsidRDefault="006439C0" w:rsidP="006439C0">
      <w:pPr>
        <w:rPr>
          <w:rFonts w:cs="Arial"/>
          <w:szCs w:val="24"/>
        </w:rPr>
      </w:pPr>
    </w:p>
    <w:p w14:paraId="1A60FCB5" w14:textId="77777777" w:rsidR="006439C0" w:rsidRPr="00D80AB6" w:rsidRDefault="006439C0" w:rsidP="006439C0">
      <w:pPr>
        <w:rPr>
          <w:rFonts w:cs="Arial"/>
          <w:szCs w:val="24"/>
        </w:rPr>
      </w:pPr>
      <w:r w:rsidRPr="00D80AB6">
        <w:rPr>
          <w:rFonts w:cs="Arial"/>
          <w:szCs w:val="24"/>
        </w:rPr>
        <w:t xml:space="preserve">Employee A’s base is Magdalen House, Trinity Road Bootle. He lives in Crosby and is currently working from home but needs to go out and complete site visits on his bicycle. </w:t>
      </w:r>
    </w:p>
    <w:p w14:paraId="15CB79FB" w14:textId="77777777" w:rsidR="006439C0" w:rsidRDefault="006439C0" w:rsidP="006439C0">
      <w:pPr>
        <w:rPr>
          <w:rFonts w:cs="Arial"/>
          <w:szCs w:val="24"/>
        </w:rPr>
      </w:pPr>
    </w:p>
    <w:p w14:paraId="3A135DF0" w14:textId="77777777" w:rsidR="006439C0" w:rsidRPr="00D80AB6" w:rsidRDefault="006439C0" w:rsidP="006439C0">
      <w:pPr>
        <w:rPr>
          <w:rFonts w:cs="Arial"/>
          <w:szCs w:val="24"/>
        </w:rPr>
      </w:pPr>
      <w:r w:rsidRPr="00D80AB6">
        <w:rPr>
          <w:rFonts w:cs="Arial"/>
          <w:szCs w:val="24"/>
        </w:rPr>
        <w:t xml:space="preserve">Employee A cycles to Trinity Road Bootle to carry out a site visit, he does not call into his base Magdalen house.  He then makes several visits in and around Bootle and then travels towards an area in Crosby that takes him away from his normal commute home.   </w:t>
      </w:r>
    </w:p>
    <w:p w14:paraId="14078C2B" w14:textId="77777777" w:rsidR="006439C0" w:rsidRDefault="006439C0" w:rsidP="006439C0">
      <w:pPr>
        <w:rPr>
          <w:rFonts w:cs="Arial"/>
          <w:szCs w:val="24"/>
        </w:rPr>
      </w:pPr>
    </w:p>
    <w:p w14:paraId="00990825" w14:textId="77777777" w:rsidR="006439C0" w:rsidRDefault="006439C0" w:rsidP="006439C0">
      <w:pPr>
        <w:rPr>
          <w:rFonts w:cs="Arial"/>
          <w:i/>
          <w:szCs w:val="24"/>
        </w:rPr>
      </w:pPr>
      <w:r w:rsidRPr="005B4934">
        <w:rPr>
          <w:rFonts w:cs="Arial"/>
          <w:i/>
          <w:szCs w:val="24"/>
        </w:rPr>
        <w:t>What can Employee A Claim?</w:t>
      </w:r>
    </w:p>
    <w:p w14:paraId="09DA219A" w14:textId="77777777" w:rsidR="006439C0" w:rsidRPr="005B4934" w:rsidRDefault="006439C0" w:rsidP="006439C0">
      <w:pPr>
        <w:rPr>
          <w:rFonts w:cs="Arial"/>
          <w:i/>
          <w:szCs w:val="24"/>
        </w:rPr>
      </w:pPr>
    </w:p>
    <w:p w14:paraId="1047C03B" w14:textId="77777777" w:rsidR="006439C0" w:rsidRDefault="006439C0" w:rsidP="006439C0">
      <w:pPr>
        <w:rPr>
          <w:rFonts w:cs="Arial"/>
          <w:szCs w:val="24"/>
        </w:rPr>
      </w:pPr>
      <w:r w:rsidRPr="00D80AB6">
        <w:rPr>
          <w:rFonts w:cs="Arial"/>
          <w:szCs w:val="24"/>
        </w:rPr>
        <w:t>The initial journey from Crosby to Trinity Road is the same journey as his normal commute to Magdalen House so it cannot be claimed.</w:t>
      </w:r>
    </w:p>
    <w:p w14:paraId="2BA647A7" w14:textId="77777777" w:rsidR="006439C0" w:rsidRPr="00D80AB6" w:rsidRDefault="006439C0" w:rsidP="006439C0">
      <w:pPr>
        <w:rPr>
          <w:rFonts w:cs="Arial"/>
          <w:szCs w:val="24"/>
        </w:rPr>
      </w:pPr>
    </w:p>
    <w:p w14:paraId="251793F2" w14:textId="77777777" w:rsidR="006439C0" w:rsidRPr="00D80AB6" w:rsidRDefault="006439C0" w:rsidP="006439C0">
      <w:pPr>
        <w:rPr>
          <w:rFonts w:cs="Arial"/>
          <w:szCs w:val="24"/>
        </w:rPr>
      </w:pPr>
      <w:r w:rsidRPr="00D80AB6">
        <w:rPr>
          <w:rFonts w:cs="Arial"/>
          <w:szCs w:val="24"/>
        </w:rPr>
        <w:t xml:space="preserve">The journey from Trinity road to various sites in Bootle can be claimed, as can the journey to Crosby and then home as it was not part of his normal commute. </w:t>
      </w:r>
    </w:p>
    <w:p w14:paraId="14936493" w14:textId="77777777" w:rsidR="006439C0" w:rsidRPr="00252CC7" w:rsidRDefault="006439C0" w:rsidP="006439C0">
      <w:pPr>
        <w:rPr>
          <w:rFonts w:cs="Arial"/>
          <w:b/>
          <w:i/>
          <w:szCs w:val="24"/>
        </w:rPr>
      </w:pPr>
    </w:p>
    <w:p w14:paraId="75861954" w14:textId="77777777" w:rsidR="006439C0" w:rsidRDefault="006439C0" w:rsidP="006439C0">
      <w:pPr>
        <w:rPr>
          <w:rFonts w:cs="Arial"/>
          <w:b/>
          <w:i/>
          <w:szCs w:val="24"/>
        </w:rPr>
      </w:pPr>
      <w:r w:rsidRPr="00252CC7">
        <w:rPr>
          <w:rFonts w:cs="Arial"/>
          <w:b/>
          <w:i/>
          <w:szCs w:val="24"/>
        </w:rPr>
        <w:t>Example 2</w:t>
      </w:r>
    </w:p>
    <w:p w14:paraId="34869D5F" w14:textId="77777777" w:rsidR="006439C0" w:rsidRPr="00252CC7" w:rsidRDefault="006439C0" w:rsidP="006439C0">
      <w:pPr>
        <w:rPr>
          <w:rFonts w:cs="Arial"/>
          <w:b/>
          <w:i/>
          <w:szCs w:val="24"/>
        </w:rPr>
      </w:pPr>
    </w:p>
    <w:p w14:paraId="2B500C52" w14:textId="77777777" w:rsidR="006439C0" w:rsidRPr="00D80AB6" w:rsidRDefault="006439C0" w:rsidP="006439C0">
      <w:pPr>
        <w:rPr>
          <w:rFonts w:cs="Arial"/>
          <w:szCs w:val="24"/>
        </w:rPr>
      </w:pPr>
      <w:r w:rsidRPr="00D80AB6">
        <w:rPr>
          <w:rFonts w:cs="Arial"/>
          <w:szCs w:val="24"/>
        </w:rPr>
        <w:t>Employee B’s base is Magdalen House, Trinity Road, Bootle. Employee B is working from home in Crosby and needs to cycle to a meeting in a family centre in Thornton, then return home.</w:t>
      </w:r>
    </w:p>
    <w:p w14:paraId="38F57237" w14:textId="77777777" w:rsidR="006439C0" w:rsidRDefault="006439C0" w:rsidP="006439C0">
      <w:pPr>
        <w:rPr>
          <w:rFonts w:cs="Arial"/>
          <w:szCs w:val="24"/>
        </w:rPr>
      </w:pPr>
    </w:p>
    <w:p w14:paraId="3B2B8C4F" w14:textId="77777777" w:rsidR="006439C0" w:rsidRDefault="006439C0" w:rsidP="006439C0">
      <w:pPr>
        <w:rPr>
          <w:rFonts w:cs="Arial"/>
          <w:i/>
          <w:szCs w:val="24"/>
        </w:rPr>
      </w:pPr>
      <w:r w:rsidRPr="005B4934">
        <w:rPr>
          <w:rFonts w:cs="Arial"/>
          <w:i/>
          <w:szCs w:val="24"/>
        </w:rPr>
        <w:t>What can Employee B Claim?</w:t>
      </w:r>
    </w:p>
    <w:p w14:paraId="10B294DC" w14:textId="77777777" w:rsidR="006439C0" w:rsidRPr="005B4934" w:rsidRDefault="006439C0" w:rsidP="006439C0">
      <w:pPr>
        <w:rPr>
          <w:rFonts w:cs="Arial"/>
          <w:i/>
          <w:szCs w:val="24"/>
        </w:rPr>
      </w:pPr>
    </w:p>
    <w:p w14:paraId="2E056D73" w14:textId="77777777" w:rsidR="006439C0" w:rsidRPr="00D80AB6" w:rsidRDefault="006439C0" w:rsidP="006439C0">
      <w:pPr>
        <w:rPr>
          <w:rFonts w:cs="Arial"/>
          <w:szCs w:val="24"/>
        </w:rPr>
      </w:pPr>
      <w:r w:rsidRPr="00D80AB6">
        <w:rPr>
          <w:rFonts w:cs="Arial"/>
          <w:szCs w:val="24"/>
        </w:rPr>
        <w:t>The whole journey can be claimed as it was not part of their normal commute to work.</w:t>
      </w:r>
    </w:p>
    <w:p w14:paraId="2144B117" w14:textId="77777777" w:rsidR="006439C0" w:rsidRPr="00D80AB6" w:rsidRDefault="006439C0" w:rsidP="006439C0">
      <w:pPr>
        <w:rPr>
          <w:rFonts w:cs="Arial"/>
          <w:szCs w:val="24"/>
        </w:rPr>
      </w:pPr>
    </w:p>
    <w:p w14:paraId="634A90CD" w14:textId="77777777" w:rsidR="006439C0" w:rsidRPr="00252CC7" w:rsidRDefault="006439C0" w:rsidP="006439C0">
      <w:pPr>
        <w:rPr>
          <w:rFonts w:cs="Arial"/>
          <w:b/>
          <w:i/>
          <w:szCs w:val="24"/>
        </w:rPr>
      </w:pPr>
      <w:r w:rsidRPr="00252CC7">
        <w:rPr>
          <w:rFonts w:cs="Arial"/>
          <w:b/>
          <w:i/>
          <w:szCs w:val="24"/>
        </w:rPr>
        <w:t>Example 3</w:t>
      </w:r>
    </w:p>
    <w:p w14:paraId="3EA1F352" w14:textId="77777777" w:rsidR="006439C0" w:rsidRDefault="006439C0" w:rsidP="006439C0">
      <w:pPr>
        <w:rPr>
          <w:rFonts w:cs="Arial"/>
          <w:szCs w:val="24"/>
        </w:rPr>
      </w:pPr>
    </w:p>
    <w:p w14:paraId="66006B60" w14:textId="77777777" w:rsidR="006439C0" w:rsidRPr="00D80AB6" w:rsidRDefault="006439C0" w:rsidP="006439C0">
      <w:pPr>
        <w:rPr>
          <w:rFonts w:cs="Arial"/>
          <w:szCs w:val="24"/>
        </w:rPr>
      </w:pPr>
      <w:r w:rsidRPr="00D80AB6">
        <w:rPr>
          <w:rFonts w:cs="Arial"/>
          <w:szCs w:val="24"/>
        </w:rPr>
        <w:t>Employee C’s base is Southport Town Hall</w:t>
      </w:r>
      <w:r>
        <w:rPr>
          <w:rFonts w:cs="Arial"/>
          <w:szCs w:val="24"/>
        </w:rPr>
        <w:t xml:space="preserve"> and she is working from home in </w:t>
      </w:r>
      <w:r w:rsidRPr="00D80AB6">
        <w:rPr>
          <w:rFonts w:cs="Arial"/>
          <w:szCs w:val="24"/>
        </w:rPr>
        <w:t xml:space="preserve">Seaforth. Today she has a visit in Birkdale and wants to use her bike. </w:t>
      </w:r>
    </w:p>
    <w:p w14:paraId="392432DE" w14:textId="77777777" w:rsidR="006439C0" w:rsidRDefault="006439C0" w:rsidP="006439C0">
      <w:pPr>
        <w:rPr>
          <w:rFonts w:cs="Arial"/>
          <w:szCs w:val="24"/>
        </w:rPr>
      </w:pPr>
    </w:p>
    <w:p w14:paraId="3CC04531" w14:textId="77777777" w:rsidR="006439C0" w:rsidRPr="00DE135C" w:rsidRDefault="006439C0" w:rsidP="006439C0">
      <w:pPr>
        <w:rPr>
          <w:rFonts w:cs="Arial"/>
          <w:i/>
          <w:szCs w:val="24"/>
        </w:rPr>
      </w:pPr>
      <w:r w:rsidRPr="00DE135C">
        <w:rPr>
          <w:rFonts w:cs="Arial"/>
          <w:i/>
          <w:szCs w:val="24"/>
        </w:rPr>
        <w:t>What can Employee C Claim?</w:t>
      </w:r>
    </w:p>
    <w:p w14:paraId="372B3AC6" w14:textId="77777777" w:rsidR="006439C0" w:rsidRPr="00D80AB6" w:rsidRDefault="006439C0" w:rsidP="006439C0">
      <w:pPr>
        <w:rPr>
          <w:rFonts w:cs="Arial"/>
          <w:szCs w:val="24"/>
        </w:rPr>
      </w:pPr>
    </w:p>
    <w:p w14:paraId="107A8CD5" w14:textId="77777777" w:rsidR="006439C0" w:rsidRDefault="006439C0" w:rsidP="006439C0">
      <w:pPr>
        <w:pStyle w:val="ListParagraph"/>
        <w:tabs>
          <w:tab w:val="left" w:pos="0"/>
        </w:tabs>
        <w:autoSpaceDE w:val="0"/>
        <w:autoSpaceDN w:val="0"/>
        <w:adjustRightInd w:val="0"/>
        <w:ind w:left="0"/>
        <w:rPr>
          <w:rFonts w:cs="Arial"/>
          <w:szCs w:val="24"/>
        </w:rPr>
      </w:pPr>
      <w:r>
        <w:rPr>
          <w:rFonts w:cs="Arial"/>
          <w:szCs w:val="24"/>
        </w:rPr>
        <w:t>Employee C needs to discuss this journey with their manager prior to undertaking it. D</w:t>
      </w:r>
      <w:r w:rsidRPr="00D80AB6">
        <w:rPr>
          <w:rFonts w:cs="Arial"/>
          <w:szCs w:val="24"/>
        </w:rPr>
        <w:t xml:space="preserve">istances travelled should be reasonable in terms of time and cost and subject to manager’s reasonable discretion. </w:t>
      </w:r>
      <w:r>
        <w:rPr>
          <w:rFonts w:cs="Arial"/>
          <w:szCs w:val="24"/>
        </w:rPr>
        <w:t xml:space="preserve">It is unlikely that </w:t>
      </w:r>
      <w:r w:rsidRPr="00D80AB6">
        <w:rPr>
          <w:rFonts w:cs="Arial"/>
          <w:szCs w:val="24"/>
        </w:rPr>
        <w:t xml:space="preserve">Seaforth to Birkdale </w:t>
      </w:r>
      <w:r>
        <w:rPr>
          <w:rFonts w:cs="Arial"/>
          <w:szCs w:val="24"/>
        </w:rPr>
        <w:t xml:space="preserve">would be </w:t>
      </w:r>
      <w:r w:rsidRPr="00D80AB6">
        <w:rPr>
          <w:rFonts w:cs="Arial"/>
          <w:szCs w:val="24"/>
        </w:rPr>
        <w:t>deemed as an</w:t>
      </w:r>
      <w:r>
        <w:rPr>
          <w:rFonts w:cs="Arial"/>
          <w:szCs w:val="24"/>
        </w:rPr>
        <w:t xml:space="preserve"> </w:t>
      </w:r>
      <w:r w:rsidRPr="00D80AB6">
        <w:rPr>
          <w:rFonts w:cs="Arial"/>
          <w:szCs w:val="24"/>
        </w:rPr>
        <w:t>appropriate journey to make</w:t>
      </w:r>
      <w:r>
        <w:rPr>
          <w:rFonts w:cs="Arial"/>
          <w:szCs w:val="24"/>
        </w:rPr>
        <w:t xml:space="preserve"> by bike</w:t>
      </w:r>
      <w:r w:rsidRPr="00D80AB6">
        <w:rPr>
          <w:rFonts w:cs="Arial"/>
          <w:szCs w:val="24"/>
        </w:rPr>
        <w:t xml:space="preserve">. </w:t>
      </w:r>
    </w:p>
    <w:p w14:paraId="4879851F" w14:textId="77777777" w:rsidR="006439C0" w:rsidRPr="00D80AB6" w:rsidRDefault="006439C0" w:rsidP="006439C0">
      <w:pPr>
        <w:pStyle w:val="ListParagraph"/>
        <w:tabs>
          <w:tab w:val="left" w:pos="0"/>
        </w:tabs>
        <w:autoSpaceDE w:val="0"/>
        <w:autoSpaceDN w:val="0"/>
        <w:adjustRightInd w:val="0"/>
        <w:ind w:left="0"/>
        <w:rPr>
          <w:rFonts w:cs="Arial"/>
          <w:szCs w:val="24"/>
        </w:rPr>
      </w:pPr>
    </w:p>
    <w:p w14:paraId="78F4C382" w14:textId="77777777" w:rsidR="006439C0" w:rsidRPr="00D80AB6" w:rsidRDefault="006439C0" w:rsidP="006439C0">
      <w:pPr>
        <w:rPr>
          <w:rFonts w:cs="Arial"/>
          <w:szCs w:val="24"/>
        </w:rPr>
      </w:pPr>
      <w:r w:rsidRPr="00D80AB6">
        <w:rPr>
          <w:rFonts w:cs="Arial"/>
          <w:szCs w:val="24"/>
        </w:rPr>
        <w:t xml:space="preserve">If </w:t>
      </w:r>
      <w:r>
        <w:rPr>
          <w:rFonts w:cs="Arial"/>
          <w:szCs w:val="24"/>
        </w:rPr>
        <w:t>the journey was undertaken the full trip would be allowed as it is not the normal commute to work.</w:t>
      </w:r>
    </w:p>
    <w:p w14:paraId="60FD5CD8" w14:textId="77777777" w:rsidR="006439C0" w:rsidRDefault="006439C0" w:rsidP="006439C0">
      <w:pPr>
        <w:rPr>
          <w:rFonts w:cs="Arial"/>
          <w:szCs w:val="24"/>
        </w:rPr>
      </w:pPr>
    </w:p>
    <w:p w14:paraId="72DFA5CE" w14:textId="77777777" w:rsidR="006439C0" w:rsidRDefault="006439C0" w:rsidP="006439C0">
      <w:pPr>
        <w:rPr>
          <w:rFonts w:cs="Arial"/>
          <w:b/>
          <w:i/>
          <w:szCs w:val="24"/>
        </w:rPr>
      </w:pPr>
      <w:r w:rsidRPr="00252CC7">
        <w:rPr>
          <w:rFonts w:cs="Arial"/>
          <w:b/>
          <w:i/>
          <w:szCs w:val="24"/>
        </w:rPr>
        <w:t>Example 4</w:t>
      </w:r>
    </w:p>
    <w:p w14:paraId="08E8B9CA" w14:textId="77777777" w:rsidR="006439C0" w:rsidRPr="00252CC7" w:rsidRDefault="006439C0" w:rsidP="006439C0">
      <w:pPr>
        <w:rPr>
          <w:rFonts w:cs="Arial"/>
          <w:b/>
          <w:i/>
          <w:szCs w:val="24"/>
        </w:rPr>
      </w:pPr>
    </w:p>
    <w:p w14:paraId="632C27DD" w14:textId="77777777" w:rsidR="006439C0" w:rsidRPr="00994369" w:rsidRDefault="006439C0" w:rsidP="006439C0">
      <w:pPr>
        <w:rPr>
          <w:rFonts w:cs="Arial"/>
          <w:szCs w:val="24"/>
        </w:rPr>
      </w:pPr>
      <w:r w:rsidRPr="00994369">
        <w:rPr>
          <w:rFonts w:cs="Arial"/>
          <w:szCs w:val="24"/>
        </w:rPr>
        <w:lastRenderedPageBreak/>
        <w:t xml:space="preserve">Employee D lives in Thornton and their normal base is in Bootle Town Hall.  On some mornings he is working from Netherton Activity Centre for meetings and to print work off.  </w:t>
      </w:r>
    </w:p>
    <w:p w14:paraId="402CE67A" w14:textId="77777777" w:rsidR="006439C0" w:rsidRDefault="006439C0" w:rsidP="006439C0">
      <w:pPr>
        <w:rPr>
          <w:rFonts w:cs="Arial"/>
          <w:szCs w:val="24"/>
        </w:rPr>
      </w:pPr>
    </w:p>
    <w:p w14:paraId="5E58F0AD" w14:textId="6D2BB0DC" w:rsidR="006439C0" w:rsidRDefault="006439C0" w:rsidP="006439C0">
      <w:pPr>
        <w:rPr>
          <w:rFonts w:cs="Arial"/>
          <w:i/>
          <w:szCs w:val="24"/>
        </w:rPr>
      </w:pPr>
      <w:r w:rsidRPr="00E078E9">
        <w:rPr>
          <w:rFonts w:cs="Arial"/>
          <w:i/>
          <w:szCs w:val="24"/>
        </w:rPr>
        <w:t>What can Employee D Claim?</w:t>
      </w:r>
    </w:p>
    <w:p w14:paraId="1515F5CA" w14:textId="77777777" w:rsidR="006439C0" w:rsidRPr="00E078E9" w:rsidRDefault="006439C0" w:rsidP="006439C0">
      <w:pPr>
        <w:rPr>
          <w:rFonts w:cs="Arial"/>
          <w:i/>
          <w:szCs w:val="24"/>
        </w:rPr>
      </w:pPr>
    </w:p>
    <w:p w14:paraId="0683112A" w14:textId="77777777" w:rsidR="006439C0" w:rsidRPr="00994369" w:rsidRDefault="006439C0" w:rsidP="006439C0">
      <w:pPr>
        <w:rPr>
          <w:rFonts w:cs="Arial"/>
          <w:szCs w:val="24"/>
        </w:rPr>
      </w:pPr>
      <w:r w:rsidRPr="00994369">
        <w:rPr>
          <w:rFonts w:cs="Arial"/>
          <w:szCs w:val="24"/>
        </w:rPr>
        <w:t>Th</w:t>
      </w:r>
      <w:r>
        <w:rPr>
          <w:rFonts w:cs="Arial"/>
          <w:szCs w:val="24"/>
        </w:rPr>
        <w:t xml:space="preserve">ese visits </w:t>
      </w:r>
      <w:r w:rsidRPr="00994369">
        <w:rPr>
          <w:rFonts w:cs="Arial"/>
          <w:szCs w:val="24"/>
        </w:rPr>
        <w:t>can be claimed as long as Netherton Activity Centre is not becoming a substitute normal base.</w:t>
      </w:r>
    </w:p>
    <w:p w14:paraId="6D36365F" w14:textId="77777777" w:rsidR="006439C0" w:rsidRPr="002A3766" w:rsidRDefault="006439C0" w:rsidP="006439C0">
      <w:pPr>
        <w:rPr>
          <w:rFonts w:cs="Arial"/>
          <w:b/>
          <w:i/>
          <w:szCs w:val="24"/>
        </w:rPr>
      </w:pPr>
    </w:p>
    <w:p w14:paraId="53D0CA9B" w14:textId="77777777" w:rsidR="006439C0" w:rsidRDefault="006439C0" w:rsidP="006439C0">
      <w:pPr>
        <w:rPr>
          <w:rFonts w:cs="Arial"/>
          <w:szCs w:val="24"/>
        </w:rPr>
      </w:pPr>
      <w:r w:rsidRPr="002A3766">
        <w:rPr>
          <w:rFonts w:cs="Arial"/>
          <w:b/>
          <w:i/>
          <w:szCs w:val="24"/>
        </w:rPr>
        <w:t>Example 5</w:t>
      </w:r>
    </w:p>
    <w:p w14:paraId="0BF96BF6" w14:textId="77777777" w:rsidR="006439C0" w:rsidRPr="00994369" w:rsidRDefault="006439C0" w:rsidP="006439C0">
      <w:pPr>
        <w:rPr>
          <w:rFonts w:cs="Arial"/>
          <w:szCs w:val="24"/>
        </w:rPr>
      </w:pPr>
    </w:p>
    <w:p w14:paraId="7AAF7310" w14:textId="77777777" w:rsidR="006439C0" w:rsidRDefault="006439C0" w:rsidP="006439C0">
      <w:pPr>
        <w:rPr>
          <w:rFonts w:cs="Arial"/>
          <w:szCs w:val="24"/>
        </w:rPr>
      </w:pPr>
      <w:r w:rsidRPr="00994369">
        <w:rPr>
          <w:rFonts w:cs="Arial"/>
          <w:szCs w:val="24"/>
        </w:rPr>
        <w:t xml:space="preserve">Employee </w:t>
      </w:r>
      <w:r>
        <w:rPr>
          <w:rFonts w:cs="Arial"/>
          <w:szCs w:val="24"/>
        </w:rPr>
        <w:t xml:space="preserve">E’s </w:t>
      </w:r>
      <w:r w:rsidRPr="00994369">
        <w:rPr>
          <w:rFonts w:cs="Arial"/>
          <w:szCs w:val="24"/>
        </w:rPr>
        <w:t>normal base is Southport Town Hall</w:t>
      </w:r>
      <w:r>
        <w:rPr>
          <w:rFonts w:cs="Arial"/>
          <w:szCs w:val="24"/>
        </w:rPr>
        <w:t xml:space="preserve"> and she lives in Formby</w:t>
      </w:r>
      <w:r w:rsidRPr="00994369">
        <w:rPr>
          <w:rFonts w:cs="Arial"/>
          <w:szCs w:val="24"/>
        </w:rPr>
        <w:t>. </w:t>
      </w:r>
      <w:r>
        <w:rPr>
          <w:rFonts w:cs="Arial"/>
          <w:szCs w:val="24"/>
        </w:rPr>
        <w:t xml:space="preserve">She is </w:t>
      </w:r>
      <w:r w:rsidRPr="00994369">
        <w:rPr>
          <w:rFonts w:cs="Arial"/>
          <w:szCs w:val="24"/>
        </w:rPr>
        <w:t>out and about working from home on various visits</w:t>
      </w:r>
      <w:r>
        <w:rPr>
          <w:rFonts w:cs="Arial"/>
          <w:szCs w:val="24"/>
        </w:rPr>
        <w:t xml:space="preserve"> covering Ainsdale and Birkdale</w:t>
      </w:r>
      <w:r w:rsidRPr="00994369">
        <w:rPr>
          <w:rFonts w:cs="Arial"/>
          <w:szCs w:val="24"/>
        </w:rPr>
        <w:t xml:space="preserve">.  </w:t>
      </w:r>
    </w:p>
    <w:p w14:paraId="37DE1D95" w14:textId="77777777" w:rsidR="006439C0" w:rsidRDefault="006439C0" w:rsidP="006439C0">
      <w:pPr>
        <w:rPr>
          <w:rFonts w:cs="Arial"/>
          <w:szCs w:val="24"/>
        </w:rPr>
      </w:pPr>
    </w:p>
    <w:p w14:paraId="5F219ED7" w14:textId="77777777" w:rsidR="006439C0" w:rsidRDefault="006439C0" w:rsidP="006439C0">
      <w:pPr>
        <w:rPr>
          <w:rFonts w:cs="Arial"/>
          <w:i/>
          <w:szCs w:val="24"/>
        </w:rPr>
      </w:pPr>
      <w:r w:rsidRPr="00E078E9">
        <w:rPr>
          <w:rFonts w:cs="Arial"/>
          <w:i/>
          <w:szCs w:val="24"/>
        </w:rPr>
        <w:t xml:space="preserve">What can Employee E claim? </w:t>
      </w:r>
    </w:p>
    <w:p w14:paraId="27D78369" w14:textId="77777777" w:rsidR="006439C0" w:rsidRPr="00E078E9" w:rsidRDefault="006439C0" w:rsidP="006439C0">
      <w:pPr>
        <w:rPr>
          <w:rFonts w:cs="Arial"/>
          <w:i/>
          <w:szCs w:val="24"/>
        </w:rPr>
      </w:pPr>
    </w:p>
    <w:p w14:paraId="11D91CCD" w14:textId="77777777" w:rsidR="006439C0" w:rsidRPr="00D80AB6" w:rsidRDefault="006439C0" w:rsidP="006439C0">
      <w:pPr>
        <w:rPr>
          <w:rFonts w:cs="Arial"/>
          <w:szCs w:val="24"/>
        </w:rPr>
      </w:pPr>
      <w:r>
        <w:rPr>
          <w:rFonts w:cs="Arial"/>
          <w:szCs w:val="24"/>
        </w:rPr>
        <w:t>All visits can be claimed.</w:t>
      </w:r>
    </w:p>
    <w:p w14:paraId="75F77D5B" w14:textId="77777777" w:rsidR="00B548AB" w:rsidRDefault="00B548AB"/>
    <w:sectPr w:rsidR="00B548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C0"/>
    <w:rsid w:val="006439C0"/>
    <w:rsid w:val="00B54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4AB5"/>
  <w15:chartTrackingRefBased/>
  <w15:docId w15:val="{3678CEB6-F6D8-4637-B797-64F282DA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C0"/>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Mercer</dc:creator>
  <cp:keywords/>
  <dc:description/>
  <cp:lastModifiedBy>Joanne Mercer</cp:lastModifiedBy>
  <cp:revision>1</cp:revision>
  <dcterms:created xsi:type="dcterms:W3CDTF">2021-11-17T12:33:00Z</dcterms:created>
  <dcterms:modified xsi:type="dcterms:W3CDTF">2021-11-17T12:33:00Z</dcterms:modified>
</cp:coreProperties>
</file>