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4B25" w14:textId="627B61D6" w:rsidR="005E47A1" w:rsidRPr="00742592" w:rsidRDefault="00643639" w:rsidP="005E47A1">
      <w:pPr>
        <w:pStyle w:val="Header"/>
        <w:tabs>
          <w:tab w:val="clear" w:pos="4153"/>
          <w:tab w:val="clear" w:pos="8306"/>
        </w:tabs>
        <w:jc w:val="right"/>
        <w:rPr>
          <w:rFonts w:ascii="Arial" w:hAnsi="Arial" w:cs="Arial"/>
          <w:b/>
          <w:sz w:val="22"/>
          <w:szCs w:val="22"/>
          <w:u w:val="single"/>
          <w:lang w:val="cy-GB"/>
        </w:rPr>
      </w:pPr>
      <w:bookmarkStart w:id="0" w:name="_GoBack"/>
      <w:bookmarkEnd w:id="0"/>
      <w:r w:rsidRPr="00742592">
        <w:rPr>
          <w:rFonts w:ascii="Arial" w:hAnsi="Arial" w:cs="Arial"/>
          <w:b/>
          <w:sz w:val="22"/>
          <w:szCs w:val="22"/>
          <w:u w:val="single"/>
          <w:lang w:val="cy-GB"/>
        </w:rPr>
        <w:t>A</w:t>
      </w:r>
      <w:r w:rsidR="005E47A1" w:rsidRPr="00742592">
        <w:rPr>
          <w:rFonts w:ascii="Arial" w:hAnsi="Arial" w:cs="Arial"/>
          <w:b/>
          <w:sz w:val="22"/>
          <w:szCs w:val="22"/>
          <w:u w:val="single"/>
          <w:lang w:val="cy-GB"/>
        </w:rPr>
        <w:t>PPENDIX 1</w:t>
      </w:r>
    </w:p>
    <w:p w14:paraId="351A69C2" w14:textId="77777777" w:rsidR="004D43A2" w:rsidRPr="00742592" w:rsidRDefault="004D43A2" w:rsidP="005E47A1">
      <w:pPr>
        <w:jc w:val="center"/>
        <w:rPr>
          <w:rFonts w:ascii="Arial" w:hAnsi="Arial" w:cs="Arial"/>
          <w:b/>
          <w:sz w:val="22"/>
          <w:szCs w:val="22"/>
          <w:u w:val="single"/>
        </w:rPr>
      </w:pPr>
    </w:p>
    <w:p w14:paraId="57FD4ABA" w14:textId="4BFC9CDB" w:rsidR="005E47A1" w:rsidRPr="00742592" w:rsidRDefault="005E47A1" w:rsidP="005E47A1">
      <w:pPr>
        <w:jc w:val="center"/>
        <w:rPr>
          <w:rFonts w:ascii="Arial" w:hAnsi="Arial" w:cs="Arial"/>
          <w:b/>
          <w:sz w:val="22"/>
          <w:szCs w:val="22"/>
          <w:u w:val="single"/>
        </w:rPr>
      </w:pPr>
      <w:r w:rsidRPr="00742592">
        <w:rPr>
          <w:rFonts w:ascii="Arial" w:hAnsi="Arial" w:cs="Arial"/>
          <w:b/>
          <w:sz w:val="22"/>
          <w:szCs w:val="22"/>
          <w:u w:val="single"/>
        </w:rPr>
        <w:t>GUIDELINES FOR LINE MANAGERS</w:t>
      </w:r>
    </w:p>
    <w:p w14:paraId="2B28A826" w14:textId="77777777" w:rsidR="005E47A1" w:rsidRPr="00742592" w:rsidRDefault="005E47A1" w:rsidP="005E47A1">
      <w:pPr>
        <w:rPr>
          <w:rFonts w:ascii="Arial" w:hAnsi="Arial" w:cs="Arial"/>
          <w:sz w:val="22"/>
          <w:szCs w:val="22"/>
        </w:rPr>
      </w:pPr>
    </w:p>
    <w:p w14:paraId="51C786D5" w14:textId="1F095D66" w:rsidR="005E47A1" w:rsidRPr="00742592" w:rsidRDefault="005E47A1" w:rsidP="00F84AF1">
      <w:pPr>
        <w:pStyle w:val="BodyTextIndent"/>
        <w:numPr>
          <w:ilvl w:val="1"/>
          <w:numId w:val="10"/>
        </w:numPr>
        <w:ind w:left="567" w:hanging="567"/>
        <w:rPr>
          <w:rFonts w:ascii="Arial" w:hAnsi="Arial" w:cs="Arial"/>
          <w:sz w:val="22"/>
          <w:szCs w:val="22"/>
        </w:rPr>
      </w:pPr>
      <w:r w:rsidRPr="00742592">
        <w:rPr>
          <w:rFonts w:ascii="Arial" w:hAnsi="Arial" w:cs="Arial"/>
          <w:sz w:val="22"/>
          <w:szCs w:val="22"/>
        </w:rPr>
        <w:t xml:space="preserve">Any request from an employee to work from home must be considered carefully by their manager, who needs to determine whether the appropriate levels of technical and managerial support can be offered.  Due to the potential difficulties in managing staff morale and performance, the manager will need to </w:t>
      </w:r>
      <w:proofErr w:type="gramStart"/>
      <w:r w:rsidRPr="00742592">
        <w:rPr>
          <w:rFonts w:ascii="Arial" w:hAnsi="Arial" w:cs="Arial"/>
          <w:sz w:val="22"/>
          <w:szCs w:val="22"/>
        </w:rPr>
        <w:t>give careful consideration to</w:t>
      </w:r>
      <w:proofErr w:type="gramEnd"/>
      <w:r w:rsidRPr="00742592">
        <w:rPr>
          <w:rFonts w:ascii="Arial" w:hAnsi="Arial" w:cs="Arial"/>
          <w:sz w:val="22"/>
          <w:szCs w:val="22"/>
        </w:rPr>
        <w:t xml:space="preserve"> the suitability of both the post and the employee for these working arrangements.</w:t>
      </w:r>
    </w:p>
    <w:p w14:paraId="6E8C68BA" w14:textId="77777777" w:rsidR="005E47A1" w:rsidRPr="00742592" w:rsidRDefault="005E47A1" w:rsidP="005E47A1">
      <w:pPr>
        <w:rPr>
          <w:rFonts w:ascii="Arial" w:hAnsi="Arial" w:cs="Arial"/>
          <w:sz w:val="22"/>
          <w:szCs w:val="22"/>
        </w:rPr>
      </w:pPr>
    </w:p>
    <w:p w14:paraId="1B9A8F20"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2.</w:t>
      </w:r>
      <w:r w:rsidRPr="00742592">
        <w:rPr>
          <w:rFonts w:ascii="Arial" w:hAnsi="Arial" w:cs="Arial"/>
          <w:sz w:val="22"/>
          <w:szCs w:val="22"/>
        </w:rPr>
        <w:tab/>
        <w:t>Assessment of the suitability of arrangements should be based on the requirements of the post and the provision of the service.  The manager should also be satisfied that the individual has considered their suitability for homeworking and the likely impact on their home environment.</w:t>
      </w:r>
    </w:p>
    <w:p w14:paraId="1371734D" w14:textId="77777777" w:rsidR="005E47A1" w:rsidRPr="00742592" w:rsidRDefault="005E47A1" w:rsidP="005E47A1">
      <w:pPr>
        <w:rPr>
          <w:rFonts w:ascii="Arial" w:hAnsi="Arial" w:cs="Arial"/>
          <w:sz w:val="22"/>
          <w:szCs w:val="22"/>
        </w:rPr>
      </w:pPr>
    </w:p>
    <w:p w14:paraId="02611F0D"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3.</w:t>
      </w:r>
      <w:r w:rsidRPr="00742592">
        <w:rPr>
          <w:rFonts w:ascii="Arial" w:hAnsi="Arial" w:cs="Arial"/>
          <w:sz w:val="22"/>
          <w:szCs w:val="22"/>
        </w:rPr>
        <w:tab/>
        <w:t>Generally, working from home is most effective where:</w:t>
      </w:r>
    </w:p>
    <w:p w14:paraId="62F0F389" w14:textId="77777777" w:rsidR="005E47A1" w:rsidRPr="00742592" w:rsidRDefault="005E47A1" w:rsidP="005E47A1">
      <w:pPr>
        <w:numPr>
          <w:ilvl w:val="0"/>
          <w:numId w:val="12"/>
        </w:numPr>
        <w:tabs>
          <w:tab w:val="clear" w:pos="360"/>
          <w:tab w:val="num" w:pos="927"/>
        </w:tabs>
        <w:ind w:left="927"/>
        <w:rPr>
          <w:rFonts w:ascii="Arial" w:hAnsi="Arial" w:cs="Arial"/>
          <w:sz w:val="22"/>
          <w:szCs w:val="22"/>
        </w:rPr>
      </w:pPr>
      <w:r w:rsidRPr="00742592">
        <w:rPr>
          <w:rFonts w:ascii="Arial" w:hAnsi="Arial" w:cs="Arial"/>
          <w:sz w:val="22"/>
          <w:szCs w:val="22"/>
        </w:rPr>
        <w:t>The employee’s work can be carried out effectively using the electronic equipment currently available and does not rely on a physical presence in the office</w:t>
      </w:r>
    </w:p>
    <w:p w14:paraId="50BBC95B" w14:textId="77777777" w:rsidR="005E47A1" w:rsidRPr="00742592" w:rsidRDefault="005E47A1" w:rsidP="005E47A1">
      <w:pPr>
        <w:numPr>
          <w:ilvl w:val="0"/>
          <w:numId w:val="13"/>
        </w:numPr>
        <w:tabs>
          <w:tab w:val="clear" w:pos="360"/>
          <w:tab w:val="num" w:pos="927"/>
        </w:tabs>
        <w:ind w:left="927"/>
        <w:rPr>
          <w:rFonts w:ascii="Arial" w:hAnsi="Arial" w:cs="Arial"/>
          <w:sz w:val="22"/>
          <w:szCs w:val="22"/>
        </w:rPr>
      </w:pPr>
      <w:r w:rsidRPr="00742592">
        <w:rPr>
          <w:rFonts w:ascii="Arial" w:hAnsi="Arial" w:cs="Arial"/>
          <w:sz w:val="22"/>
          <w:szCs w:val="22"/>
        </w:rPr>
        <w:t>The employee’s job does not depend on constant communication with fellow workers</w:t>
      </w:r>
    </w:p>
    <w:p w14:paraId="4F2878D5" w14:textId="76ACAA97" w:rsidR="005E47A1" w:rsidRPr="00742592" w:rsidRDefault="005E47A1" w:rsidP="005E47A1">
      <w:pPr>
        <w:numPr>
          <w:ilvl w:val="0"/>
          <w:numId w:val="14"/>
        </w:numPr>
        <w:tabs>
          <w:tab w:val="clear" w:pos="360"/>
          <w:tab w:val="num" w:pos="927"/>
        </w:tabs>
        <w:ind w:left="927"/>
        <w:rPr>
          <w:rFonts w:ascii="Arial" w:hAnsi="Arial" w:cs="Arial"/>
          <w:sz w:val="22"/>
          <w:szCs w:val="22"/>
        </w:rPr>
      </w:pPr>
      <w:r w:rsidRPr="00742592">
        <w:rPr>
          <w:rFonts w:ascii="Arial" w:hAnsi="Arial" w:cs="Arial"/>
          <w:sz w:val="22"/>
          <w:szCs w:val="22"/>
        </w:rPr>
        <w:t>The employee’s job is comparatively ‘</w:t>
      </w:r>
      <w:r w:rsidR="00CC4BDF" w:rsidRPr="00742592">
        <w:rPr>
          <w:rFonts w:ascii="Arial" w:hAnsi="Arial" w:cs="Arial"/>
          <w:sz w:val="22"/>
          <w:szCs w:val="22"/>
        </w:rPr>
        <w:t>stand-alone</w:t>
      </w:r>
      <w:r w:rsidRPr="00742592">
        <w:rPr>
          <w:rFonts w:ascii="Arial" w:hAnsi="Arial" w:cs="Arial"/>
          <w:sz w:val="22"/>
          <w:szCs w:val="22"/>
        </w:rPr>
        <w:t>’ and other employees are not constantly waiting for work to come from the employee or to pass work to them</w:t>
      </w:r>
    </w:p>
    <w:p w14:paraId="5EB055E0" w14:textId="36A2EB52" w:rsidR="005E47A1" w:rsidRPr="00742592" w:rsidRDefault="005E47A1" w:rsidP="005E47A1">
      <w:pPr>
        <w:numPr>
          <w:ilvl w:val="0"/>
          <w:numId w:val="15"/>
        </w:numPr>
        <w:tabs>
          <w:tab w:val="clear" w:pos="360"/>
          <w:tab w:val="num" w:pos="927"/>
        </w:tabs>
        <w:ind w:left="927"/>
        <w:rPr>
          <w:rFonts w:ascii="Arial" w:hAnsi="Arial" w:cs="Arial"/>
          <w:sz w:val="22"/>
          <w:szCs w:val="22"/>
        </w:rPr>
      </w:pPr>
      <w:r w:rsidRPr="00742592">
        <w:rPr>
          <w:rFonts w:ascii="Arial" w:hAnsi="Arial" w:cs="Arial"/>
          <w:sz w:val="22"/>
          <w:szCs w:val="22"/>
        </w:rPr>
        <w:t>Communication between the employee and the employer can easily be maintained by electronic means, e.g. mobile phone, email, the Internet or Intranet.</w:t>
      </w:r>
    </w:p>
    <w:p w14:paraId="232A88B3" w14:textId="443A0C9E" w:rsidR="00F84AF1" w:rsidRPr="00742592" w:rsidRDefault="00F84AF1" w:rsidP="005E47A1">
      <w:pPr>
        <w:numPr>
          <w:ilvl w:val="0"/>
          <w:numId w:val="15"/>
        </w:numPr>
        <w:tabs>
          <w:tab w:val="clear" w:pos="360"/>
          <w:tab w:val="num" w:pos="927"/>
        </w:tabs>
        <w:ind w:left="927"/>
        <w:rPr>
          <w:rFonts w:ascii="Arial" w:hAnsi="Arial" w:cs="Arial"/>
          <w:sz w:val="22"/>
          <w:szCs w:val="22"/>
        </w:rPr>
      </w:pPr>
      <w:r w:rsidRPr="00742592">
        <w:rPr>
          <w:rFonts w:ascii="Arial" w:hAnsi="Arial" w:cs="Arial"/>
          <w:sz w:val="22"/>
          <w:szCs w:val="22"/>
        </w:rPr>
        <w:t xml:space="preserve">The employee </w:t>
      </w:r>
      <w:proofErr w:type="gramStart"/>
      <w:r w:rsidRPr="00742592">
        <w:rPr>
          <w:rFonts w:ascii="Arial" w:hAnsi="Arial" w:cs="Arial"/>
          <w:sz w:val="22"/>
          <w:szCs w:val="22"/>
        </w:rPr>
        <w:t>is able to</w:t>
      </w:r>
      <w:proofErr w:type="gramEnd"/>
      <w:r w:rsidRPr="00742592">
        <w:rPr>
          <w:rFonts w:ascii="Arial" w:hAnsi="Arial" w:cs="Arial"/>
          <w:sz w:val="22"/>
          <w:szCs w:val="22"/>
        </w:rPr>
        <w:t xml:space="preserve"> motivate themselves, manage workload effectively and complete projects within a set deadline.</w:t>
      </w:r>
    </w:p>
    <w:p w14:paraId="2DDB4BB1" w14:textId="77777777" w:rsidR="005E47A1" w:rsidRPr="00742592" w:rsidRDefault="005E47A1" w:rsidP="005E47A1">
      <w:pPr>
        <w:rPr>
          <w:rFonts w:ascii="Arial" w:hAnsi="Arial" w:cs="Arial"/>
          <w:sz w:val="22"/>
          <w:szCs w:val="22"/>
        </w:rPr>
      </w:pPr>
    </w:p>
    <w:p w14:paraId="50F38C8F"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4.</w:t>
      </w:r>
      <w:r w:rsidRPr="00742592">
        <w:rPr>
          <w:rFonts w:ascii="Arial" w:hAnsi="Arial" w:cs="Arial"/>
          <w:sz w:val="22"/>
          <w:szCs w:val="22"/>
        </w:rPr>
        <w:tab/>
        <w:t>The line manager should take into account the following points when considering an application for permanent homeworking:</w:t>
      </w:r>
    </w:p>
    <w:p w14:paraId="2A6419D3" w14:textId="77777777" w:rsidR="005E47A1" w:rsidRPr="00742592" w:rsidRDefault="005E47A1" w:rsidP="005E47A1">
      <w:pPr>
        <w:rPr>
          <w:rFonts w:ascii="Arial" w:hAnsi="Arial" w:cs="Arial"/>
          <w:sz w:val="22"/>
          <w:szCs w:val="22"/>
        </w:rPr>
      </w:pPr>
    </w:p>
    <w:p w14:paraId="5D3F7F41" w14:textId="77777777" w:rsidR="005E47A1" w:rsidRPr="00742592" w:rsidRDefault="005E47A1" w:rsidP="005E47A1">
      <w:pPr>
        <w:numPr>
          <w:ilvl w:val="0"/>
          <w:numId w:val="16"/>
        </w:numPr>
        <w:tabs>
          <w:tab w:val="clear" w:pos="360"/>
          <w:tab w:val="num" w:pos="927"/>
        </w:tabs>
        <w:ind w:left="927"/>
        <w:rPr>
          <w:rFonts w:ascii="Arial" w:hAnsi="Arial" w:cs="Arial"/>
          <w:sz w:val="22"/>
          <w:szCs w:val="22"/>
        </w:rPr>
      </w:pPr>
      <w:r w:rsidRPr="00742592">
        <w:rPr>
          <w:rFonts w:ascii="Arial" w:hAnsi="Arial" w:cs="Arial"/>
          <w:sz w:val="22"/>
          <w:szCs w:val="22"/>
        </w:rPr>
        <w:t>There should be no adverse effects on the level and quality of service</w:t>
      </w:r>
    </w:p>
    <w:p w14:paraId="6801C504" w14:textId="77777777" w:rsidR="005E47A1" w:rsidRPr="00742592" w:rsidRDefault="005E47A1" w:rsidP="005E47A1">
      <w:pPr>
        <w:numPr>
          <w:ilvl w:val="0"/>
          <w:numId w:val="17"/>
        </w:numPr>
        <w:tabs>
          <w:tab w:val="clear" w:pos="360"/>
          <w:tab w:val="num" w:pos="927"/>
        </w:tabs>
        <w:ind w:left="927"/>
        <w:rPr>
          <w:rFonts w:ascii="Arial" w:hAnsi="Arial" w:cs="Arial"/>
          <w:sz w:val="22"/>
          <w:szCs w:val="22"/>
        </w:rPr>
      </w:pPr>
      <w:r w:rsidRPr="00742592">
        <w:rPr>
          <w:rFonts w:ascii="Arial" w:hAnsi="Arial" w:cs="Arial"/>
          <w:sz w:val="22"/>
          <w:szCs w:val="22"/>
        </w:rPr>
        <w:t>There should be clear objectives and measurable outputs</w:t>
      </w:r>
    </w:p>
    <w:p w14:paraId="26F01394" w14:textId="77777777" w:rsidR="005E47A1" w:rsidRPr="00742592" w:rsidRDefault="005E47A1" w:rsidP="005E47A1">
      <w:pPr>
        <w:numPr>
          <w:ilvl w:val="0"/>
          <w:numId w:val="18"/>
        </w:numPr>
        <w:tabs>
          <w:tab w:val="clear" w:pos="360"/>
          <w:tab w:val="num" w:pos="927"/>
        </w:tabs>
        <w:ind w:left="927"/>
        <w:rPr>
          <w:rFonts w:ascii="Arial" w:hAnsi="Arial" w:cs="Arial"/>
          <w:sz w:val="22"/>
          <w:szCs w:val="22"/>
        </w:rPr>
      </w:pPr>
      <w:r w:rsidRPr="00742592">
        <w:rPr>
          <w:rFonts w:ascii="Arial" w:hAnsi="Arial" w:cs="Arial"/>
          <w:sz w:val="22"/>
          <w:szCs w:val="22"/>
        </w:rPr>
        <w:t>The work must be wholly appropriate to be able to be carried out away from the traditional base</w:t>
      </w:r>
    </w:p>
    <w:p w14:paraId="632BE889" w14:textId="77777777" w:rsidR="005E47A1" w:rsidRPr="00742592" w:rsidRDefault="005E47A1" w:rsidP="005E47A1">
      <w:pPr>
        <w:numPr>
          <w:ilvl w:val="0"/>
          <w:numId w:val="19"/>
        </w:numPr>
        <w:tabs>
          <w:tab w:val="clear" w:pos="360"/>
          <w:tab w:val="num" w:pos="927"/>
        </w:tabs>
        <w:ind w:left="927"/>
        <w:rPr>
          <w:rFonts w:ascii="Arial" w:hAnsi="Arial" w:cs="Arial"/>
          <w:sz w:val="22"/>
          <w:szCs w:val="22"/>
        </w:rPr>
      </w:pPr>
      <w:r w:rsidRPr="00742592">
        <w:rPr>
          <w:rFonts w:ascii="Arial" w:hAnsi="Arial" w:cs="Arial"/>
          <w:sz w:val="22"/>
          <w:szCs w:val="22"/>
        </w:rPr>
        <w:t>There should be no increase in the workload for colleagues as a result of the employee working from home</w:t>
      </w:r>
    </w:p>
    <w:p w14:paraId="2684AC75" w14:textId="77777777" w:rsidR="005E47A1" w:rsidRPr="00742592" w:rsidRDefault="005E47A1" w:rsidP="005E47A1">
      <w:pPr>
        <w:numPr>
          <w:ilvl w:val="0"/>
          <w:numId w:val="20"/>
        </w:numPr>
        <w:tabs>
          <w:tab w:val="clear" w:pos="360"/>
          <w:tab w:val="num" w:pos="927"/>
        </w:tabs>
        <w:ind w:left="927"/>
        <w:rPr>
          <w:rFonts w:ascii="Arial" w:hAnsi="Arial" w:cs="Arial"/>
          <w:sz w:val="22"/>
          <w:szCs w:val="22"/>
        </w:rPr>
      </w:pPr>
      <w:r w:rsidRPr="00742592">
        <w:rPr>
          <w:rFonts w:ascii="Arial" w:hAnsi="Arial" w:cs="Arial"/>
          <w:sz w:val="22"/>
          <w:szCs w:val="22"/>
        </w:rPr>
        <w:t>Arrangements must be in place for effective communication between the homeworker and the workplace.</w:t>
      </w:r>
    </w:p>
    <w:p w14:paraId="4AD8D26E" w14:textId="77777777" w:rsidR="005E47A1" w:rsidRPr="00742592" w:rsidRDefault="005E47A1" w:rsidP="005E47A1">
      <w:pPr>
        <w:rPr>
          <w:rFonts w:ascii="Arial" w:hAnsi="Arial" w:cs="Arial"/>
          <w:sz w:val="22"/>
          <w:szCs w:val="22"/>
        </w:rPr>
      </w:pPr>
    </w:p>
    <w:p w14:paraId="7B0D9C33" w14:textId="77777777" w:rsidR="005E47A1" w:rsidRPr="00742592" w:rsidRDefault="005E47A1" w:rsidP="005E47A1">
      <w:pPr>
        <w:pStyle w:val="BodyTextIndent"/>
        <w:rPr>
          <w:rFonts w:ascii="Arial" w:hAnsi="Arial" w:cs="Arial"/>
          <w:sz w:val="22"/>
          <w:szCs w:val="22"/>
        </w:rPr>
      </w:pPr>
      <w:r w:rsidRPr="00742592">
        <w:rPr>
          <w:rFonts w:ascii="Arial" w:hAnsi="Arial" w:cs="Arial"/>
          <w:sz w:val="22"/>
          <w:szCs w:val="22"/>
        </w:rPr>
        <w:t>5.</w:t>
      </w:r>
      <w:r w:rsidRPr="00742592">
        <w:rPr>
          <w:rFonts w:ascii="Arial" w:hAnsi="Arial" w:cs="Arial"/>
          <w:sz w:val="22"/>
          <w:szCs w:val="22"/>
        </w:rPr>
        <w:tab/>
        <w:t>Additionally, the manager must consider the following:</w:t>
      </w:r>
    </w:p>
    <w:p w14:paraId="542E535A" w14:textId="77777777" w:rsidR="005E47A1" w:rsidRPr="00742592" w:rsidRDefault="005E47A1" w:rsidP="005E47A1">
      <w:pPr>
        <w:numPr>
          <w:ilvl w:val="0"/>
          <w:numId w:val="21"/>
        </w:numPr>
        <w:tabs>
          <w:tab w:val="clear" w:pos="360"/>
          <w:tab w:val="num" w:pos="927"/>
        </w:tabs>
        <w:ind w:left="927"/>
        <w:rPr>
          <w:rFonts w:ascii="Arial" w:hAnsi="Arial" w:cs="Arial"/>
          <w:sz w:val="22"/>
          <w:szCs w:val="22"/>
        </w:rPr>
      </w:pPr>
      <w:r w:rsidRPr="00742592">
        <w:rPr>
          <w:rFonts w:ascii="Arial" w:hAnsi="Arial" w:cs="Arial"/>
          <w:sz w:val="22"/>
          <w:szCs w:val="22"/>
        </w:rPr>
        <w:t>Can the work be delivered and retrieved electronically?</w:t>
      </w:r>
    </w:p>
    <w:p w14:paraId="1040833B" w14:textId="77777777" w:rsidR="005E47A1" w:rsidRPr="00742592" w:rsidRDefault="005E47A1" w:rsidP="005E47A1">
      <w:pPr>
        <w:numPr>
          <w:ilvl w:val="0"/>
          <w:numId w:val="22"/>
        </w:numPr>
        <w:tabs>
          <w:tab w:val="clear" w:pos="360"/>
          <w:tab w:val="num" w:pos="927"/>
        </w:tabs>
        <w:ind w:left="927"/>
        <w:rPr>
          <w:rFonts w:ascii="Arial" w:hAnsi="Arial" w:cs="Arial"/>
          <w:sz w:val="22"/>
          <w:szCs w:val="22"/>
        </w:rPr>
      </w:pPr>
      <w:r w:rsidRPr="00742592">
        <w:rPr>
          <w:rFonts w:ascii="Arial" w:hAnsi="Arial" w:cs="Arial"/>
          <w:sz w:val="22"/>
          <w:szCs w:val="22"/>
        </w:rPr>
        <w:t>Is the output measurable?</w:t>
      </w:r>
    </w:p>
    <w:p w14:paraId="15F7389E" w14:textId="56F07573" w:rsidR="005E47A1" w:rsidRPr="00742592" w:rsidRDefault="005E47A1" w:rsidP="005E47A1">
      <w:pPr>
        <w:numPr>
          <w:ilvl w:val="0"/>
          <w:numId w:val="23"/>
        </w:numPr>
        <w:tabs>
          <w:tab w:val="clear" w:pos="360"/>
          <w:tab w:val="num" w:pos="927"/>
        </w:tabs>
        <w:ind w:left="927"/>
        <w:rPr>
          <w:rFonts w:ascii="Arial" w:hAnsi="Arial" w:cs="Arial"/>
          <w:sz w:val="22"/>
          <w:szCs w:val="22"/>
        </w:rPr>
      </w:pPr>
      <w:r w:rsidRPr="00742592">
        <w:rPr>
          <w:rFonts w:ascii="Arial" w:hAnsi="Arial" w:cs="Arial"/>
          <w:sz w:val="22"/>
          <w:szCs w:val="22"/>
        </w:rPr>
        <w:t xml:space="preserve">Is direct face to face </w:t>
      </w:r>
      <w:r w:rsidR="00F84AF1" w:rsidRPr="00742592">
        <w:rPr>
          <w:rFonts w:ascii="Arial" w:hAnsi="Arial" w:cs="Arial"/>
          <w:sz w:val="22"/>
          <w:szCs w:val="22"/>
        </w:rPr>
        <w:t xml:space="preserve">contact </w:t>
      </w:r>
      <w:r w:rsidRPr="00742592">
        <w:rPr>
          <w:rFonts w:ascii="Arial" w:hAnsi="Arial" w:cs="Arial"/>
          <w:sz w:val="22"/>
          <w:szCs w:val="22"/>
        </w:rPr>
        <w:t>a requirement of the post?</w:t>
      </w:r>
    </w:p>
    <w:p w14:paraId="4843B221" w14:textId="77777777" w:rsidR="005E47A1" w:rsidRPr="00742592" w:rsidRDefault="005E47A1" w:rsidP="005E47A1">
      <w:pPr>
        <w:numPr>
          <w:ilvl w:val="0"/>
          <w:numId w:val="24"/>
        </w:numPr>
        <w:tabs>
          <w:tab w:val="clear" w:pos="360"/>
          <w:tab w:val="num" w:pos="927"/>
        </w:tabs>
        <w:ind w:left="927"/>
        <w:rPr>
          <w:rFonts w:ascii="Arial" w:hAnsi="Arial" w:cs="Arial"/>
          <w:sz w:val="22"/>
          <w:szCs w:val="22"/>
        </w:rPr>
      </w:pPr>
      <w:r w:rsidRPr="00742592">
        <w:rPr>
          <w:rFonts w:ascii="Arial" w:hAnsi="Arial" w:cs="Arial"/>
          <w:sz w:val="22"/>
          <w:szCs w:val="22"/>
        </w:rPr>
        <w:t>Is physical access to shared resources necessary to perform duties?</w:t>
      </w:r>
    </w:p>
    <w:p w14:paraId="681586AF" w14:textId="5399E134" w:rsidR="005E47A1" w:rsidRPr="00742592" w:rsidRDefault="005E47A1" w:rsidP="005E47A1">
      <w:pPr>
        <w:numPr>
          <w:ilvl w:val="0"/>
          <w:numId w:val="25"/>
        </w:numPr>
        <w:tabs>
          <w:tab w:val="clear" w:pos="360"/>
          <w:tab w:val="num" w:pos="927"/>
        </w:tabs>
        <w:ind w:left="927"/>
        <w:rPr>
          <w:rFonts w:ascii="Arial" w:hAnsi="Arial" w:cs="Arial"/>
          <w:sz w:val="22"/>
          <w:szCs w:val="22"/>
        </w:rPr>
      </w:pPr>
      <w:r w:rsidRPr="00742592">
        <w:rPr>
          <w:rFonts w:ascii="Arial" w:hAnsi="Arial" w:cs="Arial"/>
          <w:sz w:val="22"/>
          <w:szCs w:val="22"/>
        </w:rPr>
        <w:t>Are the required tele</w:t>
      </w:r>
      <w:r w:rsidR="00F84AF1" w:rsidRPr="00742592">
        <w:rPr>
          <w:rFonts w:ascii="Arial" w:hAnsi="Arial" w:cs="Arial"/>
          <w:sz w:val="22"/>
          <w:szCs w:val="22"/>
        </w:rPr>
        <w:t>phone</w:t>
      </w:r>
      <w:r w:rsidRPr="00742592">
        <w:rPr>
          <w:rFonts w:ascii="Arial" w:hAnsi="Arial" w:cs="Arial"/>
          <w:sz w:val="22"/>
          <w:szCs w:val="22"/>
        </w:rPr>
        <w:t xml:space="preserve"> links and IT systems available?</w:t>
      </w:r>
    </w:p>
    <w:p w14:paraId="1CDCDA97" w14:textId="77777777" w:rsidR="005E47A1" w:rsidRPr="00742592" w:rsidRDefault="005E47A1" w:rsidP="005E47A1">
      <w:pPr>
        <w:numPr>
          <w:ilvl w:val="0"/>
          <w:numId w:val="26"/>
        </w:numPr>
        <w:tabs>
          <w:tab w:val="clear" w:pos="360"/>
          <w:tab w:val="num" w:pos="927"/>
        </w:tabs>
        <w:ind w:left="927"/>
        <w:rPr>
          <w:rFonts w:ascii="Arial" w:hAnsi="Arial" w:cs="Arial"/>
          <w:sz w:val="22"/>
          <w:szCs w:val="22"/>
        </w:rPr>
      </w:pPr>
      <w:r w:rsidRPr="00742592">
        <w:rPr>
          <w:rFonts w:ascii="Arial" w:hAnsi="Arial" w:cs="Arial"/>
          <w:sz w:val="22"/>
          <w:szCs w:val="22"/>
        </w:rPr>
        <w:t>Does the home accommodation comply with Health and Safety regulations?</w:t>
      </w:r>
    </w:p>
    <w:p w14:paraId="5FBAA5B9" w14:textId="77777777" w:rsidR="005E47A1" w:rsidRPr="00742592" w:rsidRDefault="005E47A1" w:rsidP="005E47A1">
      <w:pPr>
        <w:rPr>
          <w:rFonts w:ascii="Arial" w:hAnsi="Arial" w:cs="Arial"/>
          <w:sz w:val="22"/>
          <w:szCs w:val="22"/>
        </w:rPr>
      </w:pPr>
    </w:p>
    <w:p w14:paraId="163396C2" w14:textId="4C24CBC9" w:rsidR="005E47A1" w:rsidRPr="00742592" w:rsidRDefault="005E47A1" w:rsidP="00802BC0">
      <w:pPr>
        <w:pStyle w:val="ListParagraph"/>
        <w:numPr>
          <w:ilvl w:val="0"/>
          <w:numId w:val="31"/>
        </w:numPr>
        <w:rPr>
          <w:rFonts w:ascii="Arial" w:hAnsi="Arial" w:cs="Arial"/>
          <w:sz w:val="22"/>
          <w:szCs w:val="22"/>
        </w:rPr>
      </w:pPr>
      <w:r w:rsidRPr="00742592">
        <w:rPr>
          <w:rFonts w:ascii="Arial" w:hAnsi="Arial" w:cs="Arial"/>
          <w:sz w:val="22"/>
          <w:szCs w:val="22"/>
        </w:rPr>
        <w:t>Whether the decision is to agree or refuse a request to work from home, reasons should</w:t>
      </w:r>
      <w:r w:rsidR="006B0221" w:rsidRPr="00742592">
        <w:rPr>
          <w:rFonts w:ascii="Arial" w:hAnsi="Arial" w:cs="Arial"/>
          <w:sz w:val="22"/>
          <w:szCs w:val="22"/>
        </w:rPr>
        <w:t xml:space="preserve"> ideally</w:t>
      </w:r>
      <w:r w:rsidRPr="00742592">
        <w:rPr>
          <w:rFonts w:ascii="Arial" w:hAnsi="Arial" w:cs="Arial"/>
          <w:sz w:val="22"/>
          <w:szCs w:val="22"/>
        </w:rPr>
        <w:t xml:space="preserve"> be given to the employee in writing. </w:t>
      </w:r>
    </w:p>
    <w:sectPr w:rsidR="005E47A1" w:rsidRPr="00742592" w:rsidSect="00A3429E">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0A29" w14:textId="77777777" w:rsidR="00B72F0B" w:rsidRDefault="00B72F0B" w:rsidP="00B72F0B">
      <w:r>
        <w:separator/>
      </w:r>
    </w:p>
  </w:endnote>
  <w:endnote w:type="continuationSeparator" w:id="0">
    <w:p w14:paraId="2255E7C1" w14:textId="77777777" w:rsidR="00B72F0B" w:rsidRDefault="00B72F0B" w:rsidP="00B7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C953" w14:textId="77777777" w:rsidR="00B72F0B" w:rsidRDefault="00B72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69B9" w14:textId="77777777" w:rsidR="00B72F0B" w:rsidRDefault="00B72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7A25" w14:textId="77777777" w:rsidR="00B72F0B" w:rsidRDefault="00B7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134E" w14:textId="77777777" w:rsidR="00B72F0B" w:rsidRDefault="00B72F0B" w:rsidP="00B72F0B">
      <w:r>
        <w:separator/>
      </w:r>
    </w:p>
  </w:footnote>
  <w:footnote w:type="continuationSeparator" w:id="0">
    <w:p w14:paraId="248BEB95" w14:textId="77777777" w:rsidR="00B72F0B" w:rsidRDefault="00B72F0B" w:rsidP="00B7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81E7" w14:textId="77777777" w:rsidR="00B72F0B" w:rsidRDefault="00B72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05BF" w14:textId="4EA5DED0" w:rsidR="00B72F0B" w:rsidRDefault="00B72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ACDE" w14:textId="77777777" w:rsidR="00B72F0B" w:rsidRDefault="00B72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A08AB"/>
    <w:multiLevelType w:val="singleLevel"/>
    <w:tmpl w:val="0809000F"/>
    <w:lvl w:ilvl="0">
      <w:start w:val="45"/>
      <w:numFmt w:val="decimal"/>
      <w:lvlText w:val="%1."/>
      <w:lvlJc w:val="left"/>
      <w:pPr>
        <w:tabs>
          <w:tab w:val="num" w:pos="360"/>
        </w:tabs>
        <w:ind w:left="360" w:hanging="360"/>
      </w:pPr>
      <w:rPr>
        <w:rFonts w:hint="default"/>
      </w:rPr>
    </w:lvl>
  </w:abstractNum>
  <w:abstractNum w:abstractNumId="2" w15:restartNumberingAfterBreak="0">
    <w:nsid w:val="07671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12C08"/>
    <w:multiLevelType w:val="singleLevel"/>
    <w:tmpl w:val="2B2CC3C4"/>
    <w:lvl w:ilvl="0">
      <w:start w:val="2"/>
      <w:numFmt w:val="decimal"/>
      <w:lvlText w:val="%1."/>
      <w:lvlJc w:val="left"/>
      <w:pPr>
        <w:tabs>
          <w:tab w:val="num" w:pos="720"/>
        </w:tabs>
        <w:ind w:left="720" w:hanging="720"/>
      </w:pPr>
      <w:rPr>
        <w:rFonts w:hint="default"/>
      </w:rPr>
    </w:lvl>
  </w:abstractNum>
  <w:abstractNum w:abstractNumId="4" w15:restartNumberingAfterBreak="0">
    <w:nsid w:val="19300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62A3A"/>
    <w:multiLevelType w:val="singleLevel"/>
    <w:tmpl w:val="0809000F"/>
    <w:lvl w:ilvl="0">
      <w:start w:val="11"/>
      <w:numFmt w:val="decimal"/>
      <w:lvlText w:val="%1."/>
      <w:lvlJc w:val="left"/>
      <w:pPr>
        <w:tabs>
          <w:tab w:val="num" w:pos="360"/>
        </w:tabs>
        <w:ind w:left="360" w:hanging="360"/>
      </w:pPr>
      <w:rPr>
        <w:rFonts w:hint="default"/>
      </w:rPr>
    </w:lvl>
  </w:abstractNum>
  <w:abstractNum w:abstractNumId="6" w15:restartNumberingAfterBreak="0">
    <w:nsid w:val="1FF072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0C72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6C760C"/>
    <w:multiLevelType w:val="hybridMultilevel"/>
    <w:tmpl w:val="4E44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B60F9"/>
    <w:multiLevelType w:val="hybridMultilevel"/>
    <w:tmpl w:val="1AC0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658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F53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4051B3"/>
    <w:multiLevelType w:val="multilevel"/>
    <w:tmpl w:val="8AA09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42B7"/>
    <w:multiLevelType w:val="hybridMultilevel"/>
    <w:tmpl w:val="2690D97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F6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F68DC"/>
    <w:multiLevelType w:val="singleLevel"/>
    <w:tmpl w:val="2B2CC3C4"/>
    <w:lvl w:ilvl="0">
      <w:start w:val="6"/>
      <w:numFmt w:val="decimal"/>
      <w:lvlText w:val="%1."/>
      <w:lvlJc w:val="left"/>
      <w:pPr>
        <w:tabs>
          <w:tab w:val="num" w:pos="720"/>
        </w:tabs>
        <w:ind w:left="720" w:hanging="720"/>
      </w:pPr>
      <w:rPr>
        <w:rFonts w:hint="default"/>
      </w:rPr>
    </w:lvl>
  </w:abstractNum>
  <w:abstractNum w:abstractNumId="16" w15:restartNumberingAfterBreak="0">
    <w:nsid w:val="48B57AEF"/>
    <w:multiLevelType w:val="singleLevel"/>
    <w:tmpl w:val="0809000F"/>
    <w:lvl w:ilvl="0">
      <w:start w:val="32"/>
      <w:numFmt w:val="decimal"/>
      <w:lvlText w:val="%1."/>
      <w:lvlJc w:val="left"/>
      <w:pPr>
        <w:tabs>
          <w:tab w:val="num" w:pos="360"/>
        </w:tabs>
        <w:ind w:left="360" w:hanging="360"/>
      </w:pPr>
      <w:rPr>
        <w:rFonts w:hint="default"/>
      </w:rPr>
    </w:lvl>
  </w:abstractNum>
  <w:abstractNum w:abstractNumId="17" w15:restartNumberingAfterBreak="0">
    <w:nsid w:val="4A9F7E73"/>
    <w:multiLevelType w:val="hybridMultilevel"/>
    <w:tmpl w:val="C068EDF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51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D018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D75E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7A55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6957DD"/>
    <w:multiLevelType w:val="multilevel"/>
    <w:tmpl w:val="E07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80D48"/>
    <w:multiLevelType w:val="hybridMultilevel"/>
    <w:tmpl w:val="4E44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D676A"/>
    <w:multiLevelType w:val="hybridMultilevel"/>
    <w:tmpl w:val="AC5E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A2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B661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875B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A568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8F0C70"/>
    <w:multiLevelType w:val="singleLevel"/>
    <w:tmpl w:val="B474500A"/>
    <w:lvl w:ilvl="0">
      <w:start w:val="6"/>
      <w:numFmt w:val="decimal"/>
      <w:lvlText w:val="%1."/>
      <w:lvlJc w:val="left"/>
      <w:pPr>
        <w:tabs>
          <w:tab w:val="num" w:pos="720"/>
        </w:tabs>
        <w:ind w:left="720" w:hanging="720"/>
      </w:pPr>
      <w:rPr>
        <w:rFonts w:hint="default"/>
      </w:rPr>
    </w:lvl>
  </w:abstractNum>
  <w:abstractNum w:abstractNumId="30" w15:restartNumberingAfterBreak="0">
    <w:nsid w:val="7EA9769C"/>
    <w:multiLevelType w:val="singleLevel"/>
    <w:tmpl w:val="0809000F"/>
    <w:lvl w:ilvl="0">
      <w:start w:val="41"/>
      <w:numFmt w:val="decimal"/>
      <w:lvlText w:val="%1."/>
      <w:lvlJc w:val="left"/>
      <w:pPr>
        <w:tabs>
          <w:tab w:val="num" w:pos="360"/>
        </w:tabs>
        <w:ind w:left="360" w:hanging="360"/>
      </w:pPr>
      <w:rPr>
        <w:rFonts w:hint="default"/>
      </w:rPr>
    </w:lvl>
  </w:abstractNum>
  <w:abstractNum w:abstractNumId="31" w15:restartNumberingAfterBreak="0">
    <w:nsid w:val="7FD15465"/>
    <w:multiLevelType w:val="hybridMultilevel"/>
    <w:tmpl w:val="DC3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3"/>
  </w:num>
  <w:num w:numId="4">
    <w:abstractNumId w:val="9"/>
  </w:num>
  <w:num w:numId="5">
    <w:abstractNumId w:val="31"/>
  </w:num>
  <w:num w:numId="6">
    <w:abstractNumId w:val="19"/>
  </w:num>
  <w:num w:numId="7">
    <w:abstractNumId w:val="16"/>
  </w:num>
  <w:num w:numId="8">
    <w:abstractNumId w:val="30"/>
  </w:num>
  <w:num w:numId="9">
    <w:abstractNumId w:val="1"/>
  </w:num>
  <w:num w:numId="10">
    <w:abstractNumId w:val="12"/>
  </w:num>
  <w:num w:numId="11">
    <w:abstractNumId w:val="22"/>
  </w:num>
  <w:num w:numId="12">
    <w:abstractNumId w:val="2"/>
  </w:num>
  <w:num w:numId="13">
    <w:abstractNumId w:val="6"/>
  </w:num>
  <w:num w:numId="14">
    <w:abstractNumId w:val="18"/>
  </w:num>
  <w:num w:numId="15">
    <w:abstractNumId w:val="28"/>
  </w:num>
  <w:num w:numId="16">
    <w:abstractNumId w:val="27"/>
  </w:num>
  <w:num w:numId="17">
    <w:abstractNumId w:val="14"/>
  </w:num>
  <w:num w:numId="18">
    <w:abstractNumId w:val="25"/>
  </w:num>
  <w:num w:numId="19">
    <w:abstractNumId w:val="10"/>
  </w:num>
  <w:num w:numId="20">
    <w:abstractNumId w:val="7"/>
  </w:num>
  <w:num w:numId="21">
    <w:abstractNumId w:val="20"/>
  </w:num>
  <w:num w:numId="22">
    <w:abstractNumId w:val="11"/>
  </w:num>
  <w:num w:numId="23">
    <w:abstractNumId w:val="26"/>
  </w:num>
  <w:num w:numId="24">
    <w:abstractNumId w:val="21"/>
  </w:num>
  <w:num w:numId="25">
    <w:abstractNumId w:val="0"/>
  </w:num>
  <w:num w:numId="26">
    <w:abstractNumId w:val="4"/>
  </w:num>
  <w:num w:numId="27">
    <w:abstractNumId w:val="29"/>
  </w:num>
  <w:num w:numId="28">
    <w:abstractNumId w:val="3"/>
  </w:num>
  <w:num w:numId="29">
    <w:abstractNumId w:val="15"/>
  </w:num>
  <w:num w:numId="30">
    <w:abstractNumId w:val="5"/>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E3"/>
    <w:rsid w:val="0001123E"/>
    <w:rsid w:val="00011B99"/>
    <w:rsid w:val="00027219"/>
    <w:rsid w:val="00035A0C"/>
    <w:rsid w:val="00052F98"/>
    <w:rsid w:val="0007547F"/>
    <w:rsid w:val="000822B5"/>
    <w:rsid w:val="000829BE"/>
    <w:rsid w:val="00086006"/>
    <w:rsid w:val="00092218"/>
    <w:rsid w:val="000A3F4B"/>
    <w:rsid w:val="000B7E6E"/>
    <w:rsid w:val="000C08C7"/>
    <w:rsid w:val="000C7348"/>
    <w:rsid w:val="000E3C03"/>
    <w:rsid w:val="000E769B"/>
    <w:rsid w:val="000F2831"/>
    <w:rsid w:val="00100C15"/>
    <w:rsid w:val="00145968"/>
    <w:rsid w:val="00176ED1"/>
    <w:rsid w:val="001C5326"/>
    <w:rsid w:val="001C659E"/>
    <w:rsid w:val="001F0849"/>
    <w:rsid w:val="00241684"/>
    <w:rsid w:val="00272231"/>
    <w:rsid w:val="0029701E"/>
    <w:rsid w:val="002A13C3"/>
    <w:rsid w:val="002B44BB"/>
    <w:rsid w:val="002D620F"/>
    <w:rsid w:val="00302EA0"/>
    <w:rsid w:val="0031007F"/>
    <w:rsid w:val="003414FA"/>
    <w:rsid w:val="00343826"/>
    <w:rsid w:val="0035093A"/>
    <w:rsid w:val="00385CF4"/>
    <w:rsid w:val="00387E0A"/>
    <w:rsid w:val="003926EA"/>
    <w:rsid w:val="00396C0F"/>
    <w:rsid w:val="003B3AD0"/>
    <w:rsid w:val="003C4BB6"/>
    <w:rsid w:val="003E63DE"/>
    <w:rsid w:val="003F0D52"/>
    <w:rsid w:val="003F5A65"/>
    <w:rsid w:val="00420498"/>
    <w:rsid w:val="004356A6"/>
    <w:rsid w:val="00455D1B"/>
    <w:rsid w:val="00460EE1"/>
    <w:rsid w:val="0049350A"/>
    <w:rsid w:val="004B3A42"/>
    <w:rsid w:val="004D43A2"/>
    <w:rsid w:val="004E038A"/>
    <w:rsid w:val="00500BD3"/>
    <w:rsid w:val="00505383"/>
    <w:rsid w:val="00512F67"/>
    <w:rsid w:val="00540E23"/>
    <w:rsid w:val="005430E8"/>
    <w:rsid w:val="00544DB3"/>
    <w:rsid w:val="005465F5"/>
    <w:rsid w:val="005640F0"/>
    <w:rsid w:val="00566E6C"/>
    <w:rsid w:val="005A0DA8"/>
    <w:rsid w:val="005B5531"/>
    <w:rsid w:val="005C4477"/>
    <w:rsid w:val="005C6CFB"/>
    <w:rsid w:val="005E47A1"/>
    <w:rsid w:val="005F4B0D"/>
    <w:rsid w:val="006136C9"/>
    <w:rsid w:val="00622845"/>
    <w:rsid w:val="0062769E"/>
    <w:rsid w:val="006276EF"/>
    <w:rsid w:val="00643639"/>
    <w:rsid w:val="006A52BD"/>
    <w:rsid w:val="006A53D5"/>
    <w:rsid w:val="006B0221"/>
    <w:rsid w:val="006F0424"/>
    <w:rsid w:val="006F1708"/>
    <w:rsid w:val="006F550C"/>
    <w:rsid w:val="00712B79"/>
    <w:rsid w:val="00742592"/>
    <w:rsid w:val="00747874"/>
    <w:rsid w:val="0076626D"/>
    <w:rsid w:val="00783D10"/>
    <w:rsid w:val="00797261"/>
    <w:rsid w:val="007A25F6"/>
    <w:rsid w:val="007C3824"/>
    <w:rsid w:val="007C7BA7"/>
    <w:rsid w:val="007D22F4"/>
    <w:rsid w:val="007E3F97"/>
    <w:rsid w:val="007E5448"/>
    <w:rsid w:val="007F25B4"/>
    <w:rsid w:val="00802BC0"/>
    <w:rsid w:val="0080379B"/>
    <w:rsid w:val="008413BE"/>
    <w:rsid w:val="00863211"/>
    <w:rsid w:val="00885461"/>
    <w:rsid w:val="008A7E1E"/>
    <w:rsid w:val="008D2A6F"/>
    <w:rsid w:val="008D3DB6"/>
    <w:rsid w:val="00903A5C"/>
    <w:rsid w:val="00993BCA"/>
    <w:rsid w:val="009A3924"/>
    <w:rsid w:val="009B0502"/>
    <w:rsid w:val="009B5A70"/>
    <w:rsid w:val="009D5CF4"/>
    <w:rsid w:val="009E5CB8"/>
    <w:rsid w:val="00A0284B"/>
    <w:rsid w:val="00A125D1"/>
    <w:rsid w:val="00A263AB"/>
    <w:rsid w:val="00A3429E"/>
    <w:rsid w:val="00A65832"/>
    <w:rsid w:val="00A97FCD"/>
    <w:rsid w:val="00AA53CB"/>
    <w:rsid w:val="00AB036E"/>
    <w:rsid w:val="00AB1DA7"/>
    <w:rsid w:val="00AD78CE"/>
    <w:rsid w:val="00AE17EE"/>
    <w:rsid w:val="00AE4139"/>
    <w:rsid w:val="00B05D2C"/>
    <w:rsid w:val="00B32032"/>
    <w:rsid w:val="00B473CA"/>
    <w:rsid w:val="00B72F0B"/>
    <w:rsid w:val="00B768E4"/>
    <w:rsid w:val="00B80B30"/>
    <w:rsid w:val="00B864CB"/>
    <w:rsid w:val="00B97448"/>
    <w:rsid w:val="00BA7082"/>
    <w:rsid w:val="00BF505E"/>
    <w:rsid w:val="00C3384B"/>
    <w:rsid w:val="00C611E6"/>
    <w:rsid w:val="00C66D3B"/>
    <w:rsid w:val="00C76B38"/>
    <w:rsid w:val="00C93573"/>
    <w:rsid w:val="00CA1C38"/>
    <w:rsid w:val="00CC4BDF"/>
    <w:rsid w:val="00CF4188"/>
    <w:rsid w:val="00D318E7"/>
    <w:rsid w:val="00D44019"/>
    <w:rsid w:val="00D551E3"/>
    <w:rsid w:val="00D953BE"/>
    <w:rsid w:val="00DA70B6"/>
    <w:rsid w:val="00DC64EF"/>
    <w:rsid w:val="00DD1C05"/>
    <w:rsid w:val="00DF1041"/>
    <w:rsid w:val="00E00D05"/>
    <w:rsid w:val="00E34F35"/>
    <w:rsid w:val="00E44991"/>
    <w:rsid w:val="00E46545"/>
    <w:rsid w:val="00E5164A"/>
    <w:rsid w:val="00E535B4"/>
    <w:rsid w:val="00E94706"/>
    <w:rsid w:val="00EA77AF"/>
    <w:rsid w:val="00EB32DC"/>
    <w:rsid w:val="00EE04EE"/>
    <w:rsid w:val="00EE2610"/>
    <w:rsid w:val="00F015B7"/>
    <w:rsid w:val="00F247FC"/>
    <w:rsid w:val="00F3583F"/>
    <w:rsid w:val="00F634F1"/>
    <w:rsid w:val="00F66D8E"/>
    <w:rsid w:val="00F84AF1"/>
    <w:rsid w:val="00FA2B62"/>
    <w:rsid w:val="00FB1456"/>
    <w:rsid w:val="00FD6ED7"/>
    <w:rsid w:val="00FF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90A93B"/>
  <w14:defaultImageDpi w14:val="300"/>
  <w15:docId w15:val="{DBEC6841-515A-4B54-9449-CE16121E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4E038A"/>
    <w:pPr>
      <w:keepNext/>
      <w:outlineLvl w:val="0"/>
    </w:pPr>
    <w:rPr>
      <w:rFonts w:ascii="Times New Roman" w:eastAsia="Times New Roman" w:hAnsi="Times New Roman" w:cs="Times New Roman"/>
      <w:b/>
      <w:szCs w:val="20"/>
      <w:u w:val="single"/>
      <w:lang w:val="en-GB" w:eastAsia="en-GB"/>
    </w:rPr>
  </w:style>
  <w:style w:type="paragraph" w:styleId="Heading3">
    <w:name w:val="heading 3"/>
    <w:basedOn w:val="Normal"/>
    <w:next w:val="Normal"/>
    <w:link w:val="Heading3Char"/>
    <w:uiPriority w:val="9"/>
    <w:semiHidden/>
    <w:unhideWhenUsed/>
    <w:qFormat/>
    <w:rsid w:val="005E47A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4E038A"/>
    <w:pPr>
      <w:keepNext/>
      <w:ind w:left="720" w:hanging="720"/>
      <w:outlineLvl w:val="3"/>
    </w:pPr>
    <w:rPr>
      <w:rFonts w:ascii="Times New Roman" w:eastAsia="Times New Roman" w:hAnsi="Times New Roman" w:cs="Times New Roman"/>
      <w:b/>
      <w:szCs w:val="20"/>
      <w:u w:val="single"/>
      <w:lang w:val="en-GB" w:eastAsia="en-GB"/>
    </w:rPr>
  </w:style>
  <w:style w:type="paragraph" w:styleId="Heading5">
    <w:name w:val="heading 5"/>
    <w:basedOn w:val="Normal"/>
    <w:next w:val="Normal"/>
    <w:link w:val="Heading5Char"/>
    <w:uiPriority w:val="9"/>
    <w:semiHidden/>
    <w:unhideWhenUsed/>
    <w:qFormat/>
    <w:rsid w:val="005E47A1"/>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5E47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0F"/>
    <w:pPr>
      <w:ind w:left="720"/>
      <w:contextualSpacing/>
    </w:pPr>
  </w:style>
  <w:style w:type="paragraph" w:styleId="BalloonText">
    <w:name w:val="Balloon Text"/>
    <w:basedOn w:val="Normal"/>
    <w:link w:val="BalloonTextChar"/>
    <w:uiPriority w:val="99"/>
    <w:semiHidden/>
    <w:unhideWhenUsed/>
    <w:rsid w:val="00885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461"/>
    <w:rPr>
      <w:rFonts w:ascii="Segoe UI" w:hAnsi="Segoe UI" w:cs="Segoe UI"/>
      <w:sz w:val="18"/>
      <w:szCs w:val="18"/>
    </w:rPr>
  </w:style>
  <w:style w:type="character" w:styleId="Hyperlink">
    <w:name w:val="Hyperlink"/>
    <w:basedOn w:val="DefaultParagraphFont"/>
    <w:uiPriority w:val="99"/>
    <w:unhideWhenUsed/>
    <w:rsid w:val="00E00D05"/>
    <w:rPr>
      <w:color w:val="0000FF" w:themeColor="hyperlink"/>
      <w:u w:val="single"/>
    </w:rPr>
  </w:style>
  <w:style w:type="character" w:styleId="Mention">
    <w:name w:val="Mention"/>
    <w:basedOn w:val="DefaultParagraphFont"/>
    <w:uiPriority w:val="99"/>
    <w:semiHidden/>
    <w:unhideWhenUsed/>
    <w:rsid w:val="00E00D05"/>
    <w:rPr>
      <w:color w:val="2B579A"/>
      <w:shd w:val="clear" w:color="auto" w:fill="E6E6E6"/>
    </w:rPr>
  </w:style>
  <w:style w:type="character" w:customStyle="1" w:styleId="Heading1Char">
    <w:name w:val="Heading 1 Char"/>
    <w:basedOn w:val="DefaultParagraphFont"/>
    <w:link w:val="Heading1"/>
    <w:rsid w:val="004E038A"/>
    <w:rPr>
      <w:rFonts w:ascii="Times New Roman" w:eastAsia="Times New Roman" w:hAnsi="Times New Roman" w:cs="Times New Roman"/>
      <w:b/>
      <w:szCs w:val="20"/>
      <w:u w:val="single"/>
      <w:lang w:val="en-GB" w:eastAsia="en-GB"/>
    </w:rPr>
  </w:style>
  <w:style w:type="character" w:customStyle="1" w:styleId="Heading4Char">
    <w:name w:val="Heading 4 Char"/>
    <w:basedOn w:val="DefaultParagraphFont"/>
    <w:link w:val="Heading4"/>
    <w:rsid w:val="004E038A"/>
    <w:rPr>
      <w:rFonts w:ascii="Times New Roman" w:eastAsia="Times New Roman" w:hAnsi="Times New Roman" w:cs="Times New Roman"/>
      <w:b/>
      <w:szCs w:val="20"/>
      <w:u w:val="single"/>
      <w:lang w:val="en-GB" w:eastAsia="en-GB"/>
    </w:rPr>
  </w:style>
  <w:style w:type="paragraph" w:styleId="BodyTextIndent">
    <w:name w:val="Body Text Indent"/>
    <w:basedOn w:val="Normal"/>
    <w:link w:val="BodyTextIndentChar"/>
    <w:semiHidden/>
    <w:rsid w:val="004E038A"/>
    <w:pPr>
      <w:ind w:left="567" w:hanging="567"/>
    </w:pPr>
    <w:rPr>
      <w:rFonts w:ascii="Times New Roman" w:eastAsia="Times New Roman" w:hAnsi="Times New Roman" w:cs="Times New Roman"/>
      <w:szCs w:val="20"/>
      <w:lang w:val="en-GB" w:eastAsia="en-GB"/>
    </w:rPr>
  </w:style>
  <w:style w:type="character" w:customStyle="1" w:styleId="BodyTextIndentChar">
    <w:name w:val="Body Text Indent Char"/>
    <w:basedOn w:val="DefaultParagraphFont"/>
    <w:link w:val="BodyTextIndent"/>
    <w:semiHidden/>
    <w:rsid w:val="004E038A"/>
    <w:rPr>
      <w:rFonts w:ascii="Times New Roman" w:eastAsia="Times New Roman" w:hAnsi="Times New Roman" w:cs="Times New Roman"/>
      <w:szCs w:val="20"/>
      <w:lang w:val="en-GB" w:eastAsia="en-GB"/>
    </w:rPr>
  </w:style>
  <w:style w:type="paragraph" w:styleId="Header">
    <w:name w:val="header"/>
    <w:basedOn w:val="Normal"/>
    <w:link w:val="HeaderChar"/>
    <w:semiHidden/>
    <w:rsid w:val="004E038A"/>
    <w:pPr>
      <w:tabs>
        <w:tab w:val="center" w:pos="4153"/>
        <w:tab w:val="right" w:pos="8306"/>
      </w:tabs>
    </w:pPr>
    <w:rPr>
      <w:rFonts w:ascii="Times New Roman" w:eastAsia="Times New Roman" w:hAnsi="Times New Roman" w:cs="Times New Roman"/>
      <w:szCs w:val="20"/>
      <w:lang w:val="en-GB" w:eastAsia="en-GB"/>
    </w:rPr>
  </w:style>
  <w:style w:type="character" w:customStyle="1" w:styleId="HeaderChar">
    <w:name w:val="Header Char"/>
    <w:basedOn w:val="DefaultParagraphFont"/>
    <w:link w:val="Header"/>
    <w:semiHidden/>
    <w:rsid w:val="004E038A"/>
    <w:rPr>
      <w:rFonts w:ascii="Times New Roman" w:eastAsia="Times New Roman" w:hAnsi="Times New Roman" w:cs="Times New Roman"/>
      <w:szCs w:val="20"/>
      <w:lang w:val="en-GB" w:eastAsia="en-GB"/>
    </w:rPr>
  </w:style>
  <w:style w:type="paragraph" w:styleId="BodyText">
    <w:name w:val="Body Text"/>
    <w:basedOn w:val="Normal"/>
    <w:link w:val="BodyTextChar"/>
    <w:semiHidden/>
    <w:rsid w:val="004E038A"/>
    <w:pPr>
      <w:widowControl w:val="0"/>
      <w:spacing w:after="200"/>
      <w:jc w:val="both"/>
    </w:pPr>
    <w:rPr>
      <w:rFonts w:ascii="Times New Roman" w:eastAsia="Times New Roman" w:hAnsi="Times New Roman" w:cs="Times New Roman"/>
      <w:snapToGrid w:val="0"/>
      <w:szCs w:val="20"/>
      <w:lang w:val="en-GB"/>
    </w:rPr>
  </w:style>
  <w:style w:type="character" w:customStyle="1" w:styleId="BodyTextChar">
    <w:name w:val="Body Text Char"/>
    <w:basedOn w:val="DefaultParagraphFont"/>
    <w:link w:val="BodyText"/>
    <w:semiHidden/>
    <w:rsid w:val="004E038A"/>
    <w:rPr>
      <w:rFonts w:ascii="Times New Roman" w:eastAsia="Times New Roman" w:hAnsi="Times New Roman" w:cs="Times New Roman"/>
      <w:snapToGrid w:val="0"/>
      <w:szCs w:val="20"/>
      <w:lang w:val="en-GB"/>
    </w:rPr>
  </w:style>
  <w:style w:type="character" w:styleId="FollowedHyperlink">
    <w:name w:val="FollowedHyperlink"/>
    <w:basedOn w:val="DefaultParagraphFont"/>
    <w:uiPriority w:val="99"/>
    <w:semiHidden/>
    <w:unhideWhenUsed/>
    <w:rsid w:val="006F0424"/>
    <w:rPr>
      <w:color w:val="800080" w:themeColor="followedHyperlink"/>
      <w:u w:val="single"/>
    </w:rPr>
  </w:style>
  <w:style w:type="paragraph" w:styleId="Footer">
    <w:name w:val="footer"/>
    <w:basedOn w:val="Normal"/>
    <w:link w:val="FooterChar"/>
    <w:uiPriority w:val="99"/>
    <w:unhideWhenUsed/>
    <w:rsid w:val="00B72F0B"/>
    <w:pPr>
      <w:tabs>
        <w:tab w:val="center" w:pos="4513"/>
        <w:tab w:val="right" w:pos="9026"/>
      </w:tabs>
    </w:pPr>
  </w:style>
  <w:style w:type="character" w:customStyle="1" w:styleId="FooterChar">
    <w:name w:val="Footer Char"/>
    <w:basedOn w:val="DefaultParagraphFont"/>
    <w:link w:val="Footer"/>
    <w:uiPriority w:val="99"/>
    <w:rsid w:val="00B72F0B"/>
  </w:style>
  <w:style w:type="paragraph" w:styleId="NormalWeb">
    <w:name w:val="Normal (Web)"/>
    <w:basedOn w:val="Normal"/>
    <w:uiPriority w:val="99"/>
    <w:unhideWhenUsed/>
    <w:rsid w:val="00092218"/>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5E47A1"/>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5E47A1"/>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5E47A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394">
      <w:bodyDiv w:val="1"/>
      <w:marLeft w:val="0"/>
      <w:marRight w:val="0"/>
      <w:marTop w:val="0"/>
      <w:marBottom w:val="0"/>
      <w:divBdr>
        <w:top w:val="none" w:sz="0" w:space="0" w:color="auto"/>
        <w:left w:val="none" w:sz="0" w:space="0" w:color="auto"/>
        <w:bottom w:val="none" w:sz="0" w:space="0" w:color="auto"/>
        <w:right w:val="none" w:sz="0" w:space="0" w:color="auto"/>
      </w:divBdr>
    </w:div>
    <w:div w:id="100498963">
      <w:bodyDiv w:val="1"/>
      <w:marLeft w:val="0"/>
      <w:marRight w:val="0"/>
      <w:marTop w:val="0"/>
      <w:marBottom w:val="0"/>
      <w:divBdr>
        <w:top w:val="none" w:sz="0" w:space="0" w:color="auto"/>
        <w:left w:val="none" w:sz="0" w:space="0" w:color="auto"/>
        <w:bottom w:val="none" w:sz="0" w:space="0" w:color="auto"/>
        <w:right w:val="none" w:sz="0" w:space="0" w:color="auto"/>
      </w:divBdr>
      <w:divsChild>
        <w:div w:id="1046299369">
          <w:marLeft w:val="0"/>
          <w:marRight w:val="0"/>
          <w:marTop w:val="0"/>
          <w:marBottom w:val="0"/>
          <w:divBdr>
            <w:top w:val="none" w:sz="0" w:space="0" w:color="auto"/>
            <w:left w:val="none" w:sz="0" w:space="0" w:color="auto"/>
            <w:bottom w:val="none" w:sz="0" w:space="0" w:color="auto"/>
            <w:right w:val="none" w:sz="0" w:space="0" w:color="auto"/>
          </w:divBdr>
          <w:divsChild>
            <w:div w:id="636451520">
              <w:marLeft w:val="0"/>
              <w:marRight w:val="0"/>
              <w:marTop w:val="0"/>
              <w:marBottom w:val="0"/>
              <w:divBdr>
                <w:top w:val="none" w:sz="0" w:space="0" w:color="auto"/>
                <w:left w:val="none" w:sz="0" w:space="0" w:color="auto"/>
                <w:bottom w:val="none" w:sz="0" w:space="0" w:color="auto"/>
                <w:right w:val="none" w:sz="0" w:space="0" w:color="auto"/>
              </w:divBdr>
              <w:divsChild>
                <w:div w:id="1146893453">
                  <w:marLeft w:val="0"/>
                  <w:marRight w:val="0"/>
                  <w:marTop w:val="0"/>
                  <w:marBottom w:val="0"/>
                  <w:divBdr>
                    <w:top w:val="none" w:sz="0" w:space="0" w:color="auto"/>
                    <w:left w:val="none" w:sz="0" w:space="0" w:color="auto"/>
                    <w:bottom w:val="none" w:sz="0" w:space="0" w:color="auto"/>
                    <w:right w:val="none" w:sz="0" w:space="0" w:color="auto"/>
                  </w:divBdr>
                  <w:divsChild>
                    <w:div w:id="986130140">
                      <w:marLeft w:val="0"/>
                      <w:marRight w:val="0"/>
                      <w:marTop w:val="0"/>
                      <w:marBottom w:val="0"/>
                      <w:divBdr>
                        <w:top w:val="none" w:sz="0" w:space="0" w:color="auto"/>
                        <w:left w:val="none" w:sz="0" w:space="0" w:color="auto"/>
                        <w:bottom w:val="none" w:sz="0" w:space="0" w:color="auto"/>
                        <w:right w:val="none" w:sz="0" w:space="0" w:color="auto"/>
                      </w:divBdr>
                    </w:div>
                    <w:div w:id="10701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6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A012-C876-49FB-B068-617FD89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Evans</dc:creator>
  <cp:lastModifiedBy>Geraldine Evans</cp:lastModifiedBy>
  <cp:revision>2</cp:revision>
  <cp:lastPrinted>2019-06-10T14:28:00Z</cp:lastPrinted>
  <dcterms:created xsi:type="dcterms:W3CDTF">2019-07-01T16:00:00Z</dcterms:created>
  <dcterms:modified xsi:type="dcterms:W3CDTF">2019-07-01T16:00:00Z</dcterms:modified>
</cp:coreProperties>
</file>