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31A17" w14:textId="77777777" w:rsidR="0084781D" w:rsidRDefault="00293280">
      <w:pPr>
        <w:spacing w:after="0"/>
        <w:ind w:left="-1440" w:right="15398"/>
      </w:pPr>
      <w:r>
        <w:rPr>
          <w:noProof/>
        </w:rPr>
        <w:drawing>
          <wp:anchor distT="0" distB="0" distL="114300" distR="114300" simplePos="0" relativeHeight="251658240" behindDoc="0" locked="0" layoutInCell="1" allowOverlap="0" wp14:anchorId="6A5F2F58" wp14:editId="60A82D37">
            <wp:simplePos x="0" y="0"/>
            <wp:positionH relativeFrom="page">
              <wp:posOffset>323088</wp:posOffset>
            </wp:positionH>
            <wp:positionV relativeFrom="page">
              <wp:posOffset>0</wp:posOffset>
            </wp:positionV>
            <wp:extent cx="10341864" cy="7543800"/>
            <wp:effectExtent l="0" t="0" r="0" b="0"/>
            <wp:wrapTopAndBottom/>
            <wp:docPr id="6132" name="Picture 6132"/>
            <wp:cNvGraphicFramePr/>
            <a:graphic xmlns:a="http://schemas.openxmlformats.org/drawingml/2006/main">
              <a:graphicData uri="http://schemas.openxmlformats.org/drawingml/2006/picture">
                <pic:pic xmlns:pic="http://schemas.openxmlformats.org/drawingml/2006/picture">
                  <pic:nvPicPr>
                    <pic:cNvPr id="6132" name="Picture 6132"/>
                    <pic:cNvPicPr/>
                  </pic:nvPicPr>
                  <pic:blipFill>
                    <a:blip r:embed="rId5"/>
                    <a:stretch>
                      <a:fillRect/>
                    </a:stretch>
                  </pic:blipFill>
                  <pic:spPr>
                    <a:xfrm>
                      <a:off x="0" y="0"/>
                      <a:ext cx="10341864" cy="7543800"/>
                    </a:xfrm>
                    <a:prstGeom prst="rect">
                      <a:avLst/>
                    </a:prstGeom>
                  </pic:spPr>
                </pic:pic>
              </a:graphicData>
            </a:graphic>
          </wp:anchor>
        </w:drawing>
      </w:r>
    </w:p>
    <w:p w14:paraId="43DCBAF9" w14:textId="77777777" w:rsidR="0084781D" w:rsidRDefault="0084781D">
      <w:pPr>
        <w:sectPr w:rsidR="0084781D">
          <w:pgSz w:w="16838" w:h="11906" w:orient="landscape"/>
          <w:pgMar w:top="1440" w:right="1440" w:bottom="1440" w:left="1440" w:header="720" w:footer="720" w:gutter="0"/>
          <w:cols w:space="720"/>
        </w:sectPr>
      </w:pPr>
    </w:p>
    <w:p w14:paraId="05FDBB67" w14:textId="77777777" w:rsidR="0084781D" w:rsidRDefault="00293280">
      <w:pPr>
        <w:spacing w:after="455" w:line="226" w:lineRule="auto"/>
        <w:ind w:left="2028" w:hanging="7"/>
      </w:pPr>
      <w:r>
        <w:rPr>
          <w:sz w:val="26"/>
        </w:rPr>
        <w:lastRenderedPageBreak/>
        <w:t>Water makes up two-</w:t>
      </w:r>
    </w:p>
    <w:p w14:paraId="720B02D5" w14:textId="77777777" w:rsidR="0084781D" w:rsidRDefault="00293280">
      <w:pPr>
        <w:spacing w:after="0" w:line="381" w:lineRule="auto"/>
        <w:ind w:left="271" w:hanging="7"/>
      </w:pPr>
      <w:proofErr w:type="spellStart"/>
      <w:r>
        <w:rPr>
          <w:color w:val="0081C2"/>
          <w:sz w:val="34"/>
        </w:rPr>
        <w:t>Dehydration</w:t>
      </w:r>
      <w:r>
        <w:rPr>
          <w:color w:val="0081C2"/>
          <w:sz w:val="25"/>
        </w:rPr>
        <w:t>is</w:t>
      </w:r>
      <w:proofErr w:type="spellEnd"/>
      <w:r>
        <w:rPr>
          <w:color w:val="0081C2"/>
          <w:sz w:val="25"/>
        </w:rPr>
        <w:t xml:space="preserve"> caused by</w:t>
      </w:r>
      <w:r>
        <w:rPr>
          <w:color w:val="0081C2"/>
          <w:sz w:val="25"/>
        </w:rPr>
        <w:tab/>
      </w:r>
      <w:r>
        <w:rPr>
          <w:sz w:val="26"/>
        </w:rPr>
        <w:t xml:space="preserve">thirds of our body. It is essential for lubricating </w:t>
      </w:r>
      <w:r>
        <w:rPr>
          <w:color w:val="0081C2"/>
          <w:sz w:val="34"/>
        </w:rPr>
        <w:t xml:space="preserve">not drinking </w:t>
      </w:r>
      <w:r>
        <w:rPr>
          <w:color w:val="0081C2"/>
          <w:sz w:val="34"/>
        </w:rPr>
        <w:tab/>
      </w:r>
      <w:r>
        <w:rPr>
          <w:sz w:val="26"/>
        </w:rPr>
        <w:t xml:space="preserve">the joints and eyes, </w:t>
      </w:r>
    </w:p>
    <w:p w14:paraId="2B7889DC" w14:textId="77777777" w:rsidR="0084781D" w:rsidRDefault="00293280">
      <w:pPr>
        <w:spacing w:after="0" w:line="226" w:lineRule="auto"/>
        <w:ind w:left="435" w:hanging="237"/>
      </w:pPr>
      <w:r>
        <w:rPr>
          <w:color w:val="0081C2"/>
          <w:sz w:val="34"/>
        </w:rPr>
        <w:t>enough fluids</w:t>
      </w:r>
      <w:r>
        <w:rPr>
          <w:color w:val="0081C2"/>
          <w:sz w:val="34"/>
          <w:vertAlign w:val="subscript"/>
        </w:rPr>
        <w:t xml:space="preserve"> </w:t>
      </w:r>
      <w:proofErr w:type="gramStart"/>
      <w:r>
        <w:rPr>
          <w:sz w:val="26"/>
        </w:rPr>
        <w:t>helps</w:t>
      </w:r>
      <w:proofErr w:type="gramEnd"/>
      <w:r>
        <w:rPr>
          <w:sz w:val="26"/>
        </w:rPr>
        <w:t xml:space="preserve"> with digestion, </w:t>
      </w:r>
      <w:r>
        <w:rPr>
          <w:color w:val="0081C2"/>
          <w:sz w:val="38"/>
          <w:vertAlign w:val="subscript"/>
        </w:rPr>
        <w:t xml:space="preserve">or by </w:t>
      </w:r>
      <w:r>
        <w:rPr>
          <w:color w:val="0081C2"/>
          <w:sz w:val="34"/>
        </w:rPr>
        <w:t xml:space="preserve">losing </w:t>
      </w:r>
      <w:r>
        <w:rPr>
          <w:sz w:val="26"/>
        </w:rPr>
        <w:t xml:space="preserve">flushes out waste and </w:t>
      </w:r>
    </w:p>
    <w:p w14:paraId="4A4D86BA" w14:textId="77777777" w:rsidR="0084781D" w:rsidRDefault="00293280">
      <w:pPr>
        <w:spacing w:after="268" w:line="226" w:lineRule="auto"/>
        <w:ind w:left="341" w:hanging="7"/>
      </w:pPr>
      <w:r>
        <w:rPr>
          <w:color w:val="0081C2"/>
          <w:sz w:val="34"/>
        </w:rPr>
        <w:t>fluid</w:t>
      </w:r>
      <w:r>
        <w:rPr>
          <w:color w:val="0081C2"/>
          <w:sz w:val="25"/>
        </w:rPr>
        <w:t xml:space="preserve"> and </w:t>
      </w:r>
      <w:r>
        <w:rPr>
          <w:color w:val="0081C2"/>
          <w:sz w:val="34"/>
        </w:rPr>
        <w:t xml:space="preserve">not </w:t>
      </w:r>
      <w:r>
        <w:rPr>
          <w:color w:val="0081C2"/>
          <w:sz w:val="34"/>
        </w:rPr>
        <w:tab/>
      </w:r>
      <w:r>
        <w:rPr>
          <w:sz w:val="26"/>
        </w:rPr>
        <w:t xml:space="preserve">toxins, keeps the skin </w:t>
      </w:r>
      <w:r>
        <w:rPr>
          <w:color w:val="0081C2"/>
          <w:sz w:val="34"/>
        </w:rPr>
        <w:t xml:space="preserve">replacing it. </w:t>
      </w:r>
      <w:r>
        <w:rPr>
          <w:color w:val="0081C2"/>
          <w:sz w:val="34"/>
        </w:rPr>
        <w:tab/>
      </w:r>
      <w:r>
        <w:rPr>
          <w:sz w:val="26"/>
        </w:rPr>
        <w:t>healthy and can help with concentration.</w:t>
      </w:r>
    </w:p>
    <w:p w14:paraId="1B366431" w14:textId="77777777" w:rsidR="0084781D" w:rsidRDefault="00293280">
      <w:pPr>
        <w:spacing w:after="557" w:line="226" w:lineRule="auto"/>
        <w:ind w:left="-8" w:hanging="7"/>
      </w:pPr>
      <w:r>
        <w:rPr>
          <w:noProof/>
        </w:rPr>
        <w:drawing>
          <wp:anchor distT="0" distB="0" distL="114300" distR="114300" simplePos="0" relativeHeight="251659264" behindDoc="1" locked="0" layoutInCell="1" allowOverlap="0" wp14:anchorId="2EDB868D" wp14:editId="36C59475">
            <wp:simplePos x="0" y="0"/>
            <wp:positionH relativeFrom="column">
              <wp:posOffset>-305877</wp:posOffset>
            </wp:positionH>
            <wp:positionV relativeFrom="paragraph">
              <wp:posOffset>-2453842</wp:posOffset>
            </wp:positionV>
            <wp:extent cx="10664952" cy="7543800"/>
            <wp:effectExtent l="0" t="0" r="0" b="0"/>
            <wp:wrapNone/>
            <wp:docPr id="6137" name="Picture 6137"/>
            <wp:cNvGraphicFramePr/>
            <a:graphic xmlns:a="http://schemas.openxmlformats.org/drawingml/2006/main">
              <a:graphicData uri="http://schemas.openxmlformats.org/drawingml/2006/picture">
                <pic:pic xmlns:pic="http://schemas.openxmlformats.org/drawingml/2006/picture">
                  <pic:nvPicPr>
                    <pic:cNvPr id="6137" name="Picture 6137"/>
                    <pic:cNvPicPr/>
                  </pic:nvPicPr>
                  <pic:blipFill>
                    <a:blip r:embed="rId6"/>
                    <a:stretch>
                      <a:fillRect/>
                    </a:stretch>
                  </pic:blipFill>
                  <pic:spPr>
                    <a:xfrm>
                      <a:off x="0" y="0"/>
                      <a:ext cx="10664952" cy="7543800"/>
                    </a:xfrm>
                    <a:prstGeom prst="rect">
                      <a:avLst/>
                    </a:prstGeom>
                  </pic:spPr>
                </pic:pic>
              </a:graphicData>
            </a:graphic>
          </wp:anchor>
        </w:drawing>
      </w:r>
      <w:r>
        <w:rPr>
          <w:sz w:val="26"/>
        </w:rPr>
        <w:t xml:space="preserve">Having good hydration levels can also help prevent urinary tract infections, headaches, constipation, kidney stones, poor oral health and pressure ulcers, along with dizziness and confusion which could lead to falls. </w:t>
      </w:r>
    </w:p>
    <w:p w14:paraId="10AE5E61" w14:textId="77777777" w:rsidR="0084781D" w:rsidRDefault="00293280">
      <w:pPr>
        <w:spacing w:after="0"/>
        <w:ind w:left="9" w:right="1123" w:hanging="10"/>
      </w:pPr>
      <w:r>
        <w:rPr>
          <w:b/>
          <w:color w:val="0081C2"/>
          <w:sz w:val="32"/>
        </w:rPr>
        <w:t>Who is most at risk?</w:t>
      </w:r>
    </w:p>
    <w:p w14:paraId="0C677A05" w14:textId="77777777" w:rsidR="0084781D" w:rsidRDefault="00293280">
      <w:pPr>
        <w:spacing w:after="102" w:line="248" w:lineRule="auto"/>
        <w:ind w:left="9" w:right="13" w:hanging="10"/>
      </w:pPr>
      <w:r>
        <w:rPr>
          <w:sz w:val="24"/>
        </w:rPr>
        <w:t xml:space="preserve">You, or someone that you care for, can be at </w:t>
      </w:r>
      <w:proofErr w:type="gramStart"/>
      <w:r>
        <w:rPr>
          <w:sz w:val="24"/>
        </w:rPr>
        <w:t>risk  of</w:t>
      </w:r>
      <w:proofErr w:type="gramEnd"/>
      <w:r>
        <w:rPr>
          <w:sz w:val="24"/>
        </w:rPr>
        <w:t xml:space="preserve"> dehydration if you/they: </w:t>
      </w:r>
    </w:p>
    <w:p w14:paraId="78C0CFEE" w14:textId="77777777" w:rsidR="0084781D" w:rsidRDefault="00293280">
      <w:pPr>
        <w:numPr>
          <w:ilvl w:val="0"/>
          <w:numId w:val="1"/>
        </w:numPr>
        <w:spacing w:after="42" w:line="248" w:lineRule="auto"/>
        <w:ind w:right="13" w:hanging="170"/>
      </w:pPr>
      <w:r>
        <w:rPr>
          <w:sz w:val="24"/>
        </w:rPr>
        <w:t>Are dependent on others for access to fluids or live alone</w:t>
      </w:r>
    </w:p>
    <w:p w14:paraId="17F5CD8E" w14:textId="77777777" w:rsidR="0084781D" w:rsidRDefault="00293280">
      <w:pPr>
        <w:numPr>
          <w:ilvl w:val="0"/>
          <w:numId w:val="1"/>
        </w:numPr>
        <w:spacing w:after="42" w:line="248" w:lineRule="auto"/>
        <w:ind w:right="13" w:hanging="170"/>
      </w:pPr>
      <w:r>
        <w:rPr>
          <w:sz w:val="24"/>
        </w:rPr>
        <w:t>Have swallowing problems</w:t>
      </w:r>
    </w:p>
    <w:p w14:paraId="4BDB903C" w14:textId="77777777" w:rsidR="0084781D" w:rsidRDefault="00293280">
      <w:pPr>
        <w:numPr>
          <w:ilvl w:val="0"/>
          <w:numId w:val="1"/>
        </w:numPr>
        <w:spacing w:after="42" w:line="248" w:lineRule="auto"/>
        <w:ind w:right="13" w:hanging="170"/>
      </w:pPr>
      <w:r>
        <w:rPr>
          <w:sz w:val="24"/>
        </w:rPr>
        <w:t>Are unwell and have a raised temperature</w:t>
      </w:r>
    </w:p>
    <w:p w14:paraId="41392ADC" w14:textId="77777777" w:rsidR="0084781D" w:rsidRDefault="00293280">
      <w:pPr>
        <w:numPr>
          <w:ilvl w:val="0"/>
          <w:numId w:val="1"/>
        </w:numPr>
        <w:spacing w:after="42" w:line="248" w:lineRule="auto"/>
        <w:ind w:right="13" w:hanging="170"/>
      </w:pPr>
      <w:r>
        <w:rPr>
          <w:sz w:val="24"/>
        </w:rPr>
        <w:t>Have diarrhoea and/or vomiting</w:t>
      </w:r>
    </w:p>
    <w:p w14:paraId="492E0453" w14:textId="77777777" w:rsidR="0084781D" w:rsidRDefault="00293280">
      <w:pPr>
        <w:numPr>
          <w:ilvl w:val="0"/>
          <w:numId w:val="1"/>
        </w:numPr>
        <w:spacing w:after="42" w:line="248" w:lineRule="auto"/>
        <w:ind w:right="13" w:hanging="170"/>
      </w:pPr>
      <w:r>
        <w:rPr>
          <w:sz w:val="24"/>
        </w:rPr>
        <w:t>Are in a very warm room or the weather is hot</w:t>
      </w:r>
    </w:p>
    <w:p w14:paraId="0568CC28" w14:textId="77777777" w:rsidR="0084781D" w:rsidRDefault="00293280">
      <w:pPr>
        <w:numPr>
          <w:ilvl w:val="0"/>
          <w:numId w:val="1"/>
        </w:numPr>
        <w:spacing w:after="42" w:line="248" w:lineRule="auto"/>
        <w:ind w:right="13" w:hanging="170"/>
      </w:pPr>
      <w:r>
        <w:rPr>
          <w:sz w:val="24"/>
        </w:rPr>
        <w:t>Have taken part in physical activity</w:t>
      </w:r>
    </w:p>
    <w:p w14:paraId="206CD281" w14:textId="77777777" w:rsidR="0084781D" w:rsidRDefault="00293280">
      <w:pPr>
        <w:numPr>
          <w:ilvl w:val="0"/>
          <w:numId w:val="1"/>
        </w:numPr>
        <w:spacing w:after="42" w:line="248" w:lineRule="auto"/>
        <w:ind w:right="13" w:hanging="170"/>
      </w:pPr>
      <w:r>
        <w:rPr>
          <w:sz w:val="24"/>
        </w:rPr>
        <w:t>Have been drinking too much alcohol</w:t>
      </w:r>
    </w:p>
    <w:p w14:paraId="09D46CA4" w14:textId="77777777" w:rsidR="0084781D" w:rsidRDefault="00293280">
      <w:pPr>
        <w:numPr>
          <w:ilvl w:val="0"/>
          <w:numId w:val="1"/>
        </w:numPr>
        <w:spacing w:after="102" w:line="248" w:lineRule="auto"/>
        <w:ind w:right="13" w:hanging="170"/>
      </w:pPr>
      <w:r>
        <w:rPr>
          <w:sz w:val="24"/>
        </w:rPr>
        <w:t>Limit drinks due to difficulty getting to the toilet and to reduce toilet visits during the night</w:t>
      </w:r>
    </w:p>
    <w:p w14:paraId="355897E3" w14:textId="77777777" w:rsidR="0084781D" w:rsidRDefault="00293280">
      <w:pPr>
        <w:spacing w:after="42" w:line="248" w:lineRule="auto"/>
        <w:ind w:left="9" w:right="13" w:hanging="10"/>
      </w:pPr>
      <w:proofErr w:type="gramStart"/>
      <w:r>
        <w:rPr>
          <w:sz w:val="24"/>
        </w:rPr>
        <w:t>Some health conditions and medications,</w:t>
      </w:r>
      <w:proofErr w:type="gramEnd"/>
      <w:r>
        <w:rPr>
          <w:sz w:val="24"/>
        </w:rPr>
        <w:t xml:space="preserve"> can also increase the risk of dehydration – check with your GP or pharmacist.</w:t>
      </w:r>
    </w:p>
    <w:p w14:paraId="22C79DCF" w14:textId="77777777" w:rsidR="0084781D" w:rsidRDefault="00293280">
      <w:pPr>
        <w:pStyle w:val="Heading1"/>
        <w:ind w:left="192" w:right="1123"/>
      </w:pPr>
      <w:r>
        <w:t>Signs of dehydration</w:t>
      </w:r>
    </w:p>
    <w:p w14:paraId="5EFDC678" w14:textId="77777777" w:rsidR="0084781D" w:rsidRDefault="00293280">
      <w:pPr>
        <w:numPr>
          <w:ilvl w:val="0"/>
          <w:numId w:val="2"/>
        </w:numPr>
        <w:spacing w:after="42" w:line="248" w:lineRule="auto"/>
        <w:ind w:right="13" w:hanging="170"/>
      </w:pPr>
      <w:r>
        <w:rPr>
          <w:sz w:val="24"/>
        </w:rPr>
        <w:t xml:space="preserve">Feeling thirsty </w:t>
      </w:r>
    </w:p>
    <w:p w14:paraId="48B3D33E" w14:textId="77777777" w:rsidR="0084781D" w:rsidRDefault="00293280">
      <w:pPr>
        <w:numPr>
          <w:ilvl w:val="0"/>
          <w:numId w:val="2"/>
        </w:numPr>
        <w:spacing w:after="42" w:line="248" w:lineRule="auto"/>
        <w:ind w:right="13" w:hanging="170"/>
      </w:pPr>
      <w:r>
        <w:rPr>
          <w:sz w:val="24"/>
        </w:rPr>
        <w:t>Dry mouth, lips and tongue</w:t>
      </w:r>
    </w:p>
    <w:p w14:paraId="35BBCFB6" w14:textId="77777777" w:rsidR="0084781D" w:rsidRDefault="00293280">
      <w:pPr>
        <w:numPr>
          <w:ilvl w:val="0"/>
          <w:numId w:val="2"/>
        </w:numPr>
        <w:spacing w:after="42" w:line="248" w:lineRule="auto"/>
        <w:ind w:right="13" w:hanging="170"/>
      </w:pPr>
      <w:r>
        <w:rPr>
          <w:sz w:val="24"/>
        </w:rPr>
        <w:t>Headaches and tiredness</w:t>
      </w:r>
    </w:p>
    <w:p w14:paraId="011C38F6" w14:textId="77777777" w:rsidR="0084781D" w:rsidRDefault="00293280">
      <w:pPr>
        <w:numPr>
          <w:ilvl w:val="0"/>
          <w:numId w:val="2"/>
        </w:numPr>
        <w:spacing w:after="42" w:line="248" w:lineRule="auto"/>
        <w:ind w:right="13" w:hanging="170"/>
      </w:pPr>
      <w:r>
        <w:rPr>
          <w:sz w:val="24"/>
        </w:rPr>
        <w:t>Sunken eyes</w:t>
      </w:r>
    </w:p>
    <w:p w14:paraId="32C1DF8E" w14:textId="77777777" w:rsidR="0084781D" w:rsidRDefault="00293280">
      <w:pPr>
        <w:numPr>
          <w:ilvl w:val="0"/>
          <w:numId w:val="2"/>
        </w:numPr>
        <w:spacing w:after="42" w:line="248" w:lineRule="auto"/>
        <w:ind w:right="13" w:hanging="170"/>
      </w:pPr>
      <w:r>
        <w:rPr>
          <w:sz w:val="24"/>
        </w:rPr>
        <w:t>Dry, inelastic skin</w:t>
      </w:r>
    </w:p>
    <w:p w14:paraId="52AA082D" w14:textId="77777777" w:rsidR="0084781D" w:rsidRDefault="00293280">
      <w:pPr>
        <w:numPr>
          <w:ilvl w:val="0"/>
          <w:numId w:val="2"/>
        </w:numPr>
        <w:spacing w:after="42" w:line="248" w:lineRule="auto"/>
        <w:ind w:right="13" w:hanging="170"/>
      </w:pPr>
      <w:r>
        <w:rPr>
          <w:sz w:val="24"/>
        </w:rPr>
        <w:t>Reduced ability to concentrate</w:t>
      </w:r>
    </w:p>
    <w:p w14:paraId="60089786" w14:textId="77777777" w:rsidR="0084781D" w:rsidRDefault="00293280">
      <w:pPr>
        <w:numPr>
          <w:ilvl w:val="0"/>
          <w:numId w:val="2"/>
        </w:numPr>
        <w:spacing w:after="42" w:line="248" w:lineRule="auto"/>
        <w:ind w:right="13" w:hanging="170"/>
      </w:pPr>
      <w:r>
        <w:rPr>
          <w:sz w:val="24"/>
        </w:rPr>
        <w:t>Dizziness</w:t>
      </w:r>
    </w:p>
    <w:p w14:paraId="44A9EADD" w14:textId="77777777" w:rsidR="0084781D" w:rsidRDefault="00293280">
      <w:pPr>
        <w:numPr>
          <w:ilvl w:val="0"/>
          <w:numId w:val="2"/>
        </w:numPr>
        <w:spacing w:after="42" w:line="248" w:lineRule="auto"/>
        <w:ind w:right="13" w:hanging="170"/>
      </w:pPr>
      <w:r>
        <w:rPr>
          <w:sz w:val="24"/>
        </w:rPr>
        <w:t>Low blood pressure</w:t>
      </w:r>
    </w:p>
    <w:p w14:paraId="45A3EB70" w14:textId="77777777" w:rsidR="0084781D" w:rsidRDefault="00293280">
      <w:pPr>
        <w:numPr>
          <w:ilvl w:val="0"/>
          <w:numId w:val="2"/>
        </w:numPr>
        <w:spacing w:after="42" w:line="248" w:lineRule="auto"/>
        <w:ind w:right="13" w:hanging="170"/>
      </w:pPr>
      <w:r>
        <w:rPr>
          <w:sz w:val="24"/>
        </w:rPr>
        <w:t>Passing small amounts of pee</w:t>
      </w:r>
    </w:p>
    <w:p w14:paraId="3C8C08A5" w14:textId="77777777" w:rsidR="0084781D" w:rsidRDefault="00293280">
      <w:pPr>
        <w:numPr>
          <w:ilvl w:val="0"/>
          <w:numId w:val="2"/>
        </w:numPr>
        <w:spacing w:after="360" w:line="248" w:lineRule="auto"/>
        <w:ind w:right="13" w:hanging="170"/>
      </w:pPr>
      <w:r>
        <w:rPr>
          <w:sz w:val="24"/>
        </w:rPr>
        <w:t xml:space="preserve">Pee that is dark, cloudy or smelly </w:t>
      </w:r>
    </w:p>
    <w:p w14:paraId="63347D6D" w14:textId="77777777" w:rsidR="0084781D" w:rsidRDefault="00293280">
      <w:pPr>
        <w:spacing w:after="138" w:line="218" w:lineRule="auto"/>
        <w:ind w:left="1445" w:right="1100" w:hanging="98"/>
      </w:pPr>
      <w:r>
        <w:rPr>
          <w:b/>
          <w:color w:val="0081C2"/>
          <w:sz w:val="36"/>
        </w:rPr>
        <w:t xml:space="preserve">Dehydration can lead to: </w:t>
      </w:r>
    </w:p>
    <w:p w14:paraId="6FBCB67B" w14:textId="77777777" w:rsidR="0084781D" w:rsidRDefault="00293280">
      <w:pPr>
        <w:tabs>
          <w:tab w:val="right" w:pos="4595"/>
        </w:tabs>
        <w:spacing w:after="3" w:line="265" w:lineRule="auto"/>
      </w:pPr>
      <w:r>
        <w:rPr>
          <w:b/>
          <w:color w:val="0081C2"/>
          <w:sz w:val="24"/>
        </w:rPr>
        <w:t>Increasing</w:t>
      </w:r>
      <w:r>
        <w:rPr>
          <w:b/>
          <w:color w:val="0081C2"/>
          <w:sz w:val="24"/>
        </w:rPr>
        <w:tab/>
        <w:t>Headache</w:t>
      </w:r>
    </w:p>
    <w:p w14:paraId="35B17E80" w14:textId="77777777" w:rsidR="0084781D" w:rsidRDefault="00293280">
      <w:pPr>
        <w:spacing w:after="972" w:line="265" w:lineRule="auto"/>
        <w:ind w:left="16" w:hanging="10"/>
      </w:pPr>
      <w:r>
        <w:rPr>
          <w:b/>
          <w:color w:val="0081C2"/>
          <w:sz w:val="24"/>
        </w:rPr>
        <w:t>Confusion</w:t>
      </w:r>
    </w:p>
    <w:p w14:paraId="754ECB0A" w14:textId="77777777" w:rsidR="0084781D" w:rsidRDefault="00293280">
      <w:pPr>
        <w:spacing w:after="3" w:line="265" w:lineRule="auto"/>
        <w:ind w:left="16" w:hanging="10"/>
      </w:pPr>
      <w:r>
        <w:rPr>
          <w:b/>
          <w:color w:val="0081C2"/>
          <w:sz w:val="24"/>
        </w:rPr>
        <w:t xml:space="preserve">Dizziness </w:t>
      </w:r>
    </w:p>
    <w:p w14:paraId="6AD036F7" w14:textId="77777777" w:rsidR="0084781D" w:rsidRDefault="00293280">
      <w:pPr>
        <w:tabs>
          <w:tab w:val="right" w:pos="4595"/>
        </w:tabs>
        <w:spacing w:after="3" w:line="265" w:lineRule="auto"/>
      </w:pPr>
      <w:r>
        <w:rPr>
          <w:b/>
          <w:color w:val="0081C2"/>
          <w:sz w:val="24"/>
        </w:rPr>
        <w:t xml:space="preserve">leading to </w:t>
      </w:r>
      <w:r>
        <w:rPr>
          <w:b/>
          <w:color w:val="0081C2"/>
          <w:sz w:val="24"/>
        </w:rPr>
        <w:tab/>
      </w:r>
      <w:r>
        <w:rPr>
          <w:b/>
          <w:color w:val="0081C2"/>
          <w:sz w:val="37"/>
          <w:vertAlign w:val="superscript"/>
        </w:rPr>
        <w:t xml:space="preserve">Poor oral </w:t>
      </w:r>
    </w:p>
    <w:p w14:paraId="50D99724" w14:textId="77777777" w:rsidR="0084781D" w:rsidRDefault="00293280">
      <w:pPr>
        <w:tabs>
          <w:tab w:val="center" w:pos="481"/>
          <w:tab w:val="center" w:pos="4027"/>
        </w:tabs>
        <w:spacing w:after="784"/>
      </w:pPr>
      <w:r>
        <w:tab/>
      </w:r>
      <w:r>
        <w:rPr>
          <w:b/>
          <w:color w:val="0081C2"/>
          <w:sz w:val="24"/>
        </w:rPr>
        <w:t>Falls</w:t>
      </w:r>
      <w:r>
        <w:rPr>
          <w:b/>
          <w:color w:val="0081C2"/>
          <w:sz w:val="24"/>
        </w:rPr>
        <w:tab/>
        <w:t>health</w:t>
      </w:r>
    </w:p>
    <w:p w14:paraId="46883232" w14:textId="77777777" w:rsidR="0084781D" w:rsidRDefault="00293280">
      <w:pPr>
        <w:spacing w:after="3" w:line="265" w:lineRule="auto"/>
        <w:ind w:left="143" w:hanging="10"/>
      </w:pPr>
      <w:r>
        <w:rPr>
          <w:b/>
          <w:color w:val="0081C2"/>
          <w:sz w:val="24"/>
        </w:rPr>
        <w:t xml:space="preserve">Urinary </w:t>
      </w:r>
    </w:p>
    <w:p w14:paraId="71FA7423" w14:textId="77777777" w:rsidR="0084781D" w:rsidRDefault="00293280">
      <w:pPr>
        <w:spacing w:after="3" w:line="265" w:lineRule="auto"/>
        <w:ind w:left="249" w:hanging="10"/>
      </w:pPr>
      <w:r>
        <w:rPr>
          <w:b/>
          <w:color w:val="0081C2"/>
          <w:sz w:val="24"/>
        </w:rPr>
        <w:t xml:space="preserve">Tract </w:t>
      </w:r>
    </w:p>
    <w:p w14:paraId="304669F6" w14:textId="77777777" w:rsidR="0084781D" w:rsidRDefault="00293280">
      <w:pPr>
        <w:tabs>
          <w:tab w:val="right" w:pos="4595"/>
        </w:tabs>
        <w:spacing w:after="3" w:line="265" w:lineRule="auto"/>
      </w:pPr>
      <w:r>
        <w:rPr>
          <w:b/>
          <w:color w:val="0081C2"/>
          <w:sz w:val="24"/>
        </w:rPr>
        <w:t xml:space="preserve">Infection </w:t>
      </w:r>
      <w:r>
        <w:rPr>
          <w:b/>
          <w:color w:val="0081C2"/>
          <w:sz w:val="24"/>
        </w:rPr>
        <w:tab/>
        <w:t>Constipation</w:t>
      </w:r>
    </w:p>
    <w:p w14:paraId="185BD6F7" w14:textId="77777777" w:rsidR="0084781D" w:rsidRDefault="00293280">
      <w:pPr>
        <w:spacing w:after="955" w:line="265" w:lineRule="auto"/>
        <w:ind w:left="253" w:hanging="10"/>
      </w:pPr>
      <w:r>
        <w:rPr>
          <w:b/>
          <w:color w:val="0081C2"/>
          <w:sz w:val="24"/>
        </w:rPr>
        <w:t>(UTI)</w:t>
      </w:r>
    </w:p>
    <w:p w14:paraId="165277FB" w14:textId="77777777" w:rsidR="0084781D" w:rsidRDefault="00293280">
      <w:pPr>
        <w:spacing w:after="3" w:line="265" w:lineRule="auto"/>
        <w:ind w:left="191" w:hanging="108"/>
      </w:pPr>
      <w:r>
        <w:rPr>
          <w:b/>
          <w:color w:val="0081C2"/>
          <w:sz w:val="24"/>
        </w:rPr>
        <w:t>Pressure</w:t>
      </w:r>
      <w:r>
        <w:rPr>
          <w:b/>
          <w:color w:val="0081C2"/>
          <w:sz w:val="24"/>
        </w:rPr>
        <w:tab/>
        <w:t>Kidney Ulcers</w:t>
      </w:r>
      <w:r>
        <w:rPr>
          <w:b/>
          <w:color w:val="0081C2"/>
          <w:sz w:val="24"/>
        </w:rPr>
        <w:tab/>
        <w:t>Stones</w:t>
      </w:r>
    </w:p>
    <w:p w14:paraId="74D19F23" w14:textId="77777777" w:rsidR="0084781D" w:rsidRDefault="00293280">
      <w:pPr>
        <w:pStyle w:val="Heading1"/>
        <w:ind w:left="9" w:right="1123"/>
      </w:pPr>
      <w:r>
        <w:t>How much to drink to stay hydrated</w:t>
      </w:r>
    </w:p>
    <w:p w14:paraId="28D30272" w14:textId="77777777" w:rsidR="0084781D" w:rsidRDefault="00293280">
      <w:pPr>
        <w:spacing w:after="602" w:line="236" w:lineRule="auto"/>
        <w:ind w:right="241"/>
        <w:jc w:val="both"/>
      </w:pPr>
      <w:r>
        <w:rPr>
          <w:b/>
          <w:sz w:val="24"/>
        </w:rPr>
        <w:t>Aim to drink at least 1.5 to 2 litres (6 to 8 glasses/mugs) of fluid per day,</w:t>
      </w:r>
      <w:r>
        <w:rPr>
          <w:sz w:val="24"/>
        </w:rPr>
        <w:t xml:space="preserve"> unless advised not to for medical reasons such as following a fluid restricted diet. </w:t>
      </w:r>
    </w:p>
    <w:p w14:paraId="4211854A" w14:textId="77777777" w:rsidR="0084781D" w:rsidRDefault="00293280">
      <w:pPr>
        <w:spacing w:after="0" w:line="218" w:lineRule="auto"/>
        <w:ind w:left="212" w:right="1100"/>
      </w:pPr>
      <w:r>
        <w:rPr>
          <w:b/>
          <w:color w:val="0081C2"/>
          <w:sz w:val="36"/>
        </w:rPr>
        <w:lastRenderedPageBreak/>
        <w:t xml:space="preserve">How much fluid is </w:t>
      </w:r>
      <w:proofErr w:type="gramStart"/>
      <w:r>
        <w:rPr>
          <w:b/>
          <w:color w:val="0081C2"/>
          <w:sz w:val="36"/>
        </w:rPr>
        <w:t>in  a</w:t>
      </w:r>
      <w:proofErr w:type="gramEnd"/>
      <w:r>
        <w:rPr>
          <w:b/>
          <w:color w:val="0081C2"/>
          <w:sz w:val="36"/>
        </w:rPr>
        <w:t xml:space="preserve"> measure</w:t>
      </w:r>
    </w:p>
    <w:p w14:paraId="3533325D" w14:textId="77777777" w:rsidR="0084781D" w:rsidRDefault="00293280">
      <w:pPr>
        <w:spacing w:after="814"/>
      </w:pPr>
      <w:r>
        <w:t xml:space="preserve"> </w:t>
      </w:r>
    </w:p>
    <w:p w14:paraId="081FE265" w14:textId="77777777" w:rsidR="0084781D" w:rsidRDefault="00293280">
      <w:pPr>
        <w:spacing w:after="73" w:line="265" w:lineRule="auto"/>
        <w:ind w:left="16" w:hanging="10"/>
      </w:pPr>
      <w:r>
        <w:rPr>
          <w:b/>
          <w:color w:val="0081C2"/>
          <w:sz w:val="24"/>
        </w:rPr>
        <w:t xml:space="preserve"> Cup Mug Glass </w:t>
      </w:r>
      <w:proofErr w:type="gramStart"/>
      <w:r>
        <w:rPr>
          <w:b/>
          <w:color w:val="0081C2"/>
          <w:sz w:val="24"/>
        </w:rPr>
        <w:t xml:space="preserve">Bottle </w:t>
      </w:r>
      <w:r>
        <w:rPr>
          <w:b/>
          <w:color w:val="0081C2"/>
          <w:sz w:val="40"/>
        </w:rPr>
        <w:t xml:space="preserve"> 150</w:t>
      </w:r>
      <w:proofErr w:type="gramEnd"/>
      <w:r>
        <w:rPr>
          <w:b/>
          <w:color w:val="0081C2"/>
          <w:sz w:val="24"/>
        </w:rPr>
        <w:t xml:space="preserve">ml </w:t>
      </w:r>
      <w:r>
        <w:rPr>
          <w:b/>
          <w:color w:val="0081C2"/>
          <w:sz w:val="40"/>
        </w:rPr>
        <w:t>250</w:t>
      </w:r>
      <w:r>
        <w:rPr>
          <w:b/>
          <w:color w:val="0081C2"/>
          <w:sz w:val="24"/>
        </w:rPr>
        <w:t xml:space="preserve">ml </w:t>
      </w:r>
      <w:r>
        <w:rPr>
          <w:b/>
          <w:color w:val="0081C2"/>
          <w:sz w:val="40"/>
        </w:rPr>
        <w:t>200</w:t>
      </w:r>
      <w:r>
        <w:rPr>
          <w:b/>
          <w:color w:val="0081C2"/>
          <w:sz w:val="24"/>
        </w:rPr>
        <w:t xml:space="preserve">ml </w:t>
      </w:r>
      <w:r>
        <w:rPr>
          <w:b/>
          <w:color w:val="0081C2"/>
          <w:sz w:val="40"/>
        </w:rPr>
        <w:t>500</w:t>
      </w:r>
      <w:r>
        <w:rPr>
          <w:b/>
          <w:color w:val="0081C2"/>
          <w:sz w:val="24"/>
        </w:rPr>
        <w:t>ml</w:t>
      </w:r>
    </w:p>
    <w:p w14:paraId="4A3CF08B" w14:textId="77777777" w:rsidR="0084781D" w:rsidRDefault="00293280">
      <w:pPr>
        <w:spacing w:after="146" w:line="236" w:lineRule="auto"/>
        <w:ind w:left="1141" w:right="220" w:hanging="711"/>
      </w:pPr>
      <w:r>
        <w:rPr>
          <w:b/>
          <w:color w:val="0081C2"/>
          <w:sz w:val="26"/>
        </w:rPr>
        <w:t xml:space="preserve">Drinking 4 bottles of 500ml of fluid is the same as 2 litres.   </w:t>
      </w:r>
    </w:p>
    <w:p w14:paraId="1EE4D2A6" w14:textId="77777777" w:rsidR="0084781D" w:rsidRDefault="00293280">
      <w:pPr>
        <w:spacing w:after="146" w:line="236" w:lineRule="auto"/>
        <w:ind w:left="1049" w:right="220" w:hanging="619"/>
      </w:pPr>
      <w:r>
        <w:rPr>
          <w:b/>
          <w:color w:val="0081C2"/>
          <w:sz w:val="26"/>
        </w:rPr>
        <w:t xml:space="preserve">Drinking 8 glasses of 200ml of fluid is the same as 1.6 litres. </w:t>
      </w:r>
    </w:p>
    <w:p w14:paraId="4B71EF17" w14:textId="77777777" w:rsidR="0084781D" w:rsidRDefault="00293280">
      <w:pPr>
        <w:spacing w:after="518" w:line="265" w:lineRule="auto"/>
        <w:ind w:left="263" w:hanging="10"/>
      </w:pPr>
      <w:r>
        <w:rPr>
          <w:b/>
          <w:color w:val="0081C2"/>
          <w:sz w:val="24"/>
        </w:rPr>
        <w:t xml:space="preserve">The </w:t>
      </w:r>
      <w:proofErr w:type="gramStart"/>
      <w:r>
        <w:rPr>
          <w:b/>
          <w:color w:val="0081C2"/>
          <w:sz w:val="24"/>
        </w:rPr>
        <w:t>amount</w:t>
      </w:r>
      <w:proofErr w:type="gramEnd"/>
      <w:r>
        <w:rPr>
          <w:b/>
          <w:color w:val="0081C2"/>
          <w:sz w:val="24"/>
        </w:rPr>
        <w:t xml:space="preserve"> of fluids you need can depend on how active you are, your weight, recent illness and outside temperature.</w:t>
      </w:r>
    </w:p>
    <w:p w14:paraId="6CEE1574" w14:textId="77777777" w:rsidR="0084781D" w:rsidRDefault="00293280">
      <w:pPr>
        <w:spacing w:after="159" w:line="248" w:lineRule="auto"/>
        <w:ind w:left="9" w:right="13" w:hanging="10"/>
      </w:pPr>
      <w:r>
        <w:rPr>
          <w:sz w:val="24"/>
        </w:rPr>
        <w:t>Most fluids count (except alcohol); milk, diluted squash, fruit juice, tea or coffee, however water is best to keep you hydrated.</w:t>
      </w:r>
    </w:p>
    <w:p w14:paraId="04B9E3A7" w14:textId="77777777" w:rsidR="0084781D" w:rsidRDefault="00293280">
      <w:pPr>
        <w:spacing w:after="42" w:line="248" w:lineRule="auto"/>
        <w:ind w:left="9" w:right="13" w:hanging="10"/>
      </w:pPr>
      <w:r>
        <w:rPr>
          <w:sz w:val="24"/>
        </w:rPr>
        <w:t xml:space="preserve">Some foods can also contribute towards your daily intake. For </w:t>
      </w:r>
      <w:proofErr w:type="gramStart"/>
      <w:r>
        <w:rPr>
          <w:sz w:val="24"/>
        </w:rPr>
        <w:t>example;</w:t>
      </w:r>
      <w:proofErr w:type="gramEnd"/>
      <w:r>
        <w:rPr>
          <w:sz w:val="24"/>
        </w:rPr>
        <w:t xml:space="preserve"> soup, yoghurt, milk puddings, breakfast cereals with milk and some fruit and vegetables all have a high fluid content. </w:t>
      </w:r>
    </w:p>
    <w:sectPr w:rsidR="0084781D">
      <w:pgSz w:w="16838" w:h="11906" w:orient="landscape"/>
      <w:pgMar w:top="1440" w:right="511" w:bottom="1440" w:left="482" w:header="720" w:footer="720" w:gutter="0"/>
      <w:cols w:num="3" w:space="87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755229"/>
    <w:multiLevelType w:val="hybridMultilevel"/>
    <w:tmpl w:val="4EAEC068"/>
    <w:lvl w:ilvl="0" w:tplc="E274401A">
      <w:start w:val="1"/>
      <w:numFmt w:val="bullet"/>
      <w:lvlText w:val="•"/>
      <w:lvlJc w:val="left"/>
      <w:pPr>
        <w:ind w:left="170"/>
      </w:pPr>
      <w:rPr>
        <w:rFonts w:ascii="Calibri" w:eastAsia="Calibri" w:hAnsi="Calibri" w:cs="Calibri"/>
        <w:b w:val="0"/>
        <w:i w:val="0"/>
        <w:strike w:val="0"/>
        <w:dstrike w:val="0"/>
        <w:color w:val="0081C2"/>
        <w:sz w:val="24"/>
        <w:szCs w:val="24"/>
        <w:u w:val="none" w:color="000000"/>
        <w:bdr w:val="none" w:sz="0" w:space="0" w:color="auto"/>
        <w:shd w:val="clear" w:color="auto" w:fill="auto"/>
        <w:vertAlign w:val="baseline"/>
      </w:rPr>
    </w:lvl>
    <w:lvl w:ilvl="1" w:tplc="9858E100">
      <w:start w:val="1"/>
      <w:numFmt w:val="bullet"/>
      <w:lvlText w:val="o"/>
      <w:lvlJc w:val="left"/>
      <w:pPr>
        <w:ind w:left="1094"/>
      </w:pPr>
      <w:rPr>
        <w:rFonts w:ascii="Calibri" w:eastAsia="Calibri" w:hAnsi="Calibri" w:cs="Calibri"/>
        <w:b w:val="0"/>
        <w:i w:val="0"/>
        <w:strike w:val="0"/>
        <w:dstrike w:val="0"/>
        <w:color w:val="0081C2"/>
        <w:sz w:val="24"/>
        <w:szCs w:val="24"/>
        <w:u w:val="none" w:color="000000"/>
        <w:bdr w:val="none" w:sz="0" w:space="0" w:color="auto"/>
        <w:shd w:val="clear" w:color="auto" w:fill="auto"/>
        <w:vertAlign w:val="baseline"/>
      </w:rPr>
    </w:lvl>
    <w:lvl w:ilvl="2" w:tplc="4C3853B0">
      <w:start w:val="1"/>
      <w:numFmt w:val="bullet"/>
      <w:lvlText w:val="▪"/>
      <w:lvlJc w:val="left"/>
      <w:pPr>
        <w:ind w:left="1814"/>
      </w:pPr>
      <w:rPr>
        <w:rFonts w:ascii="Calibri" w:eastAsia="Calibri" w:hAnsi="Calibri" w:cs="Calibri"/>
        <w:b w:val="0"/>
        <w:i w:val="0"/>
        <w:strike w:val="0"/>
        <w:dstrike w:val="0"/>
        <w:color w:val="0081C2"/>
        <w:sz w:val="24"/>
        <w:szCs w:val="24"/>
        <w:u w:val="none" w:color="000000"/>
        <w:bdr w:val="none" w:sz="0" w:space="0" w:color="auto"/>
        <w:shd w:val="clear" w:color="auto" w:fill="auto"/>
        <w:vertAlign w:val="baseline"/>
      </w:rPr>
    </w:lvl>
    <w:lvl w:ilvl="3" w:tplc="0BCE35BA">
      <w:start w:val="1"/>
      <w:numFmt w:val="bullet"/>
      <w:lvlText w:val="•"/>
      <w:lvlJc w:val="left"/>
      <w:pPr>
        <w:ind w:left="2534"/>
      </w:pPr>
      <w:rPr>
        <w:rFonts w:ascii="Calibri" w:eastAsia="Calibri" w:hAnsi="Calibri" w:cs="Calibri"/>
        <w:b w:val="0"/>
        <w:i w:val="0"/>
        <w:strike w:val="0"/>
        <w:dstrike w:val="0"/>
        <w:color w:val="0081C2"/>
        <w:sz w:val="24"/>
        <w:szCs w:val="24"/>
        <w:u w:val="none" w:color="000000"/>
        <w:bdr w:val="none" w:sz="0" w:space="0" w:color="auto"/>
        <w:shd w:val="clear" w:color="auto" w:fill="auto"/>
        <w:vertAlign w:val="baseline"/>
      </w:rPr>
    </w:lvl>
    <w:lvl w:ilvl="4" w:tplc="A2D8A5C4">
      <w:start w:val="1"/>
      <w:numFmt w:val="bullet"/>
      <w:lvlText w:val="o"/>
      <w:lvlJc w:val="left"/>
      <w:pPr>
        <w:ind w:left="3254"/>
      </w:pPr>
      <w:rPr>
        <w:rFonts w:ascii="Calibri" w:eastAsia="Calibri" w:hAnsi="Calibri" w:cs="Calibri"/>
        <w:b w:val="0"/>
        <w:i w:val="0"/>
        <w:strike w:val="0"/>
        <w:dstrike w:val="0"/>
        <w:color w:val="0081C2"/>
        <w:sz w:val="24"/>
        <w:szCs w:val="24"/>
        <w:u w:val="none" w:color="000000"/>
        <w:bdr w:val="none" w:sz="0" w:space="0" w:color="auto"/>
        <w:shd w:val="clear" w:color="auto" w:fill="auto"/>
        <w:vertAlign w:val="baseline"/>
      </w:rPr>
    </w:lvl>
    <w:lvl w:ilvl="5" w:tplc="E966A89E">
      <w:start w:val="1"/>
      <w:numFmt w:val="bullet"/>
      <w:lvlText w:val="▪"/>
      <w:lvlJc w:val="left"/>
      <w:pPr>
        <w:ind w:left="3974"/>
      </w:pPr>
      <w:rPr>
        <w:rFonts w:ascii="Calibri" w:eastAsia="Calibri" w:hAnsi="Calibri" w:cs="Calibri"/>
        <w:b w:val="0"/>
        <w:i w:val="0"/>
        <w:strike w:val="0"/>
        <w:dstrike w:val="0"/>
        <w:color w:val="0081C2"/>
        <w:sz w:val="24"/>
        <w:szCs w:val="24"/>
        <w:u w:val="none" w:color="000000"/>
        <w:bdr w:val="none" w:sz="0" w:space="0" w:color="auto"/>
        <w:shd w:val="clear" w:color="auto" w:fill="auto"/>
        <w:vertAlign w:val="baseline"/>
      </w:rPr>
    </w:lvl>
    <w:lvl w:ilvl="6" w:tplc="4A2008DA">
      <w:start w:val="1"/>
      <w:numFmt w:val="bullet"/>
      <w:lvlText w:val="•"/>
      <w:lvlJc w:val="left"/>
      <w:pPr>
        <w:ind w:left="4694"/>
      </w:pPr>
      <w:rPr>
        <w:rFonts w:ascii="Calibri" w:eastAsia="Calibri" w:hAnsi="Calibri" w:cs="Calibri"/>
        <w:b w:val="0"/>
        <w:i w:val="0"/>
        <w:strike w:val="0"/>
        <w:dstrike w:val="0"/>
        <w:color w:val="0081C2"/>
        <w:sz w:val="24"/>
        <w:szCs w:val="24"/>
        <w:u w:val="none" w:color="000000"/>
        <w:bdr w:val="none" w:sz="0" w:space="0" w:color="auto"/>
        <w:shd w:val="clear" w:color="auto" w:fill="auto"/>
        <w:vertAlign w:val="baseline"/>
      </w:rPr>
    </w:lvl>
    <w:lvl w:ilvl="7" w:tplc="DE30875E">
      <w:start w:val="1"/>
      <w:numFmt w:val="bullet"/>
      <w:lvlText w:val="o"/>
      <w:lvlJc w:val="left"/>
      <w:pPr>
        <w:ind w:left="5414"/>
      </w:pPr>
      <w:rPr>
        <w:rFonts w:ascii="Calibri" w:eastAsia="Calibri" w:hAnsi="Calibri" w:cs="Calibri"/>
        <w:b w:val="0"/>
        <w:i w:val="0"/>
        <w:strike w:val="0"/>
        <w:dstrike w:val="0"/>
        <w:color w:val="0081C2"/>
        <w:sz w:val="24"/>
        <w:szCs w:val="24"/>
        <w:u w:val="none" w:color="000000"/>
        <w:bdr w:val="none" w:sz="0" w:space="0" w:color="auto"/>
        <w:shd w:val="clear" w:color="auto" w:fill="auto"/>
        <w:vertAlign w:val="baseline"/>
      </w:rPr>
    </w:lvl>
    <w:lvl w:ilvl="8" w:tplc="A8A070C0">
      <w:start w:val="1"/>
      <w:numFmt w:val="bullet"/>
      <w:lvlText w:val="▪"/>
      <w:lvlJc w:val="left"/>
      <w:pPr>
        <w:ind w:left="6134"/>
      </w:pPr>
      <w:rPr>
        <w:rFonts w:ascii="Calibri" w:eastAsia="Calibri" w:hAnsi="Calibri" w:cs="Calibri"/>
        <w:b w:val="0"/>
        <w:i w:val="0"/>
        <w:strike w:val="0"/>
        <w:dstrike w:val="0"/>
        <w:color w:val="0081C2"/>
        <w:sz w:val="24"/>
        <w:szCs w:val="24"/>
        <w:u w:val="none" w:color="000000"/>
        <w:bdr w:val="none" w:sz="0" w:space="0" w:color="auto"/>
        <w:shd w:val="clear" w:color="auto" w:fill="auto"/>
        <w:vertAlign w:val="baseline"/>
      </w:rPr>
    </w:lvl>
  </w:abstractNum>
  <w:abstractNum w:abstractNumId="1" w15:restartNumberingAfterBreak="0">
    <w:nsid w:val="344F6686"/>
    <w:multiLevelType w:val="hybridMultilevel"/>
    <w:tmpl w:val="FF22592A"/>
    <w:lvl w:ilvl="0" w:tplc="04C0B18C">
      <w:start w:val="1"/>
      <w:numFmt w:val="bullet"/>
      <w:lvlText w:val="•"/>
      <w:lvlJc w:val="left"/>
      <w:pPr>
        <w:ind w:left="352"/>
      </w:pPr>
      <w:rPr>
        <w:rFonts w:ascii="Calibri" w:eastAsia="Calibri" w:hAnsi="Calibri" w:cs="Calibri"/>
        <w:b w:val="0"/>
        <w:i w:val="0"/>
        <w:strike w:val="0"/>
        <w:dstrike w:val="0"/>
        <w:color w:val="0081C2"/>
        <w:sz w:val="24"/>
        <w:szCs w:val="24"/>
        <w:u w:val="none" w:color="000000"/>
        <w:bdr w:val="none" w:sz="0" w:space="0" w:color="auto"/>
        <w:shd w:val="clear" w:color="auto" w:fill="auto"/>
        <w:vertAlign w:val="baseline"/>
      </w:rPr>
    </w:lvl>
    <w:lvl w:ilvl="1" w:tplc="D8141252">
      <w:start w:val="1"/>
      <w:numFmt w:val="bullet"/>
      <w:lvlText w:val="o"/>
      <w:lvlJc w:val="left"/>
      <w:pPr>
        <w:ind w:left="1262"/>
      </w:pPr>
      <w:rPr>
        <w:rFonts w:ascii="Calibri" w:eastAsia="Calibri" w:hAnsi="Calibri" w:cs="Calibri"/>
        <w:b w:val="0"/>
        <w:i w:val="0"/>
        <w:strike w:val="0"/>
        <w:dstrike w:val="0"/>
        <w:color w:val="0081C2"/>
        <w:sz w:val="24"/>
        <w:szCs w:val="24"/>
        <w:u w:val="none" w:color="000000"/>
        <w:bdr w:val="none" w:sz="0" w:space="0" w:color="auto"/>
        <w:shd w:val="clear" w:color="auto" w:fill="auto"/>
        <w:vertAlign w:val="baseline"/>
      </w:rPr>
    </w:lvl>
    <w:lvl w:ilvl="2" w:tplc="493CFC26">
      <w:start w:val="1"/>
      <w:numFmt w:val="bullet"/>
      <w:lvlText w:val="▪"/>
      <w:lvlJc w:val="left"/>
      <w:pPr>
        <w:ind w:left="1982"/>
      </w:pPr>
      <w:rPr>
        <w:rFonts w:ascii="Calibri" w:eastAsia="Calibri" w:hAnsi="Calibri" w:cs="Calibri"/>
        <w:b w:val="0"/>
        <w:i w:val="0"/>
        <w:strike w:val="0"/>
        <w:dstrike w:val="0"/>
        <w:color w:val="0081C2"/>
        <w:sz w:val="24"/>
        <w:szCs w:val="24"/>
        <w:u w:val="none" w:color="000000"/>
        <w:bdr w:val="none" w:sz="0" w:space="0" w:color="auto"/>
        <w:shd w:val="clear" w:color="auto" w:fill="auto"/>
        <w:vertAlign w:val="baseline"/>
      </w:rPr>
    </w:lvl>
    <w:lvl w:ilvl="3" w:tplc="D242C3CA">
      <w:start w:val="1"/>
      <w:numFmt w:val="bullet"/>
      <w:lvlText w:val="•"/>
      <w:lvlJc w:val="left"/>
      <w:pPr>
        <w:ind w:left="2702"/>
      </w:pPr>
      <w:rPr>
        <w:rFonts w:ascii="Calibri" w:eastAsia="Calibri" w:hAnsi="Calibri" w:cs="Calibri"/>
        <w:b w:val="0"/>
        <w:i w:val="0"/>
        <w:strike w:val="0"/>
        <w:dstrike w:val="0"/>
        <w:color w:val="0081C2"/>
        <w:sz w:val="24"/>
        <w:szCs w:val="24"/>
        <w:u w:val="none" w:color="000000"/>
        <w:bdr w:val="none" w:sz="0" w:space="0" w:color="auto"/>
        <w:shd w:val="clear" w:color="auto" w:fill="auto"/>
        <w:vertAlign w:val="baseline"/>
      </w:rPr>
    </w:lvl>
    <w:lvl w:ilvl="4" w:tplc="94D05B86">
      <w:start w:val="1"/>
      <w:numFmt w:val="bullet"/>
      <w:lvlText w:val="o"/>
      <w:lvlJc w:val="left"/>
      <w:pPr>
        <w:ind w:left="3422"/>
      </w:pPr>
      <w:rPr>
        <w:rFonts w:ascii="Calibri" w:eastAsia="Calibri" w:hAnsi="Calibri" w:cs="Calibri"/>
        <w:b w:val="0"/>
        <w:i w:val="0"/>
        <w:strike w:val="0"/>
        <w:dstrike w:val="0"/>
        <w:color w:val="0081C2"/>
        <w:sz w:val="24"/>
        <w:szCs w:val="24"/>
        <w:u w:val="none" w:color="000000"/>
        <w:bdr w:val="none" w:sz="0" w:space="0" w:color="auto"/>
        <w:shd w:val="clear" w:color="auto" w:fill="auto"/>
        <w:vertAlign w:val="baseline"/>
      </w:rPr>
    </w:lvl>
    <w:lvl w:ilvl="5" w:tplc="AC525B5A">
      <w:start w:val="1"/>
      <w:numFmt w:val="bullet"/>
      <w:lvlText w:val="▪"/>
      <w:lvlJc w:val="left"/>
      <w:pPr>
        <w:ind w:left="4142"/>
      </w:pPr>
      <w:rPr>
        <w:rFonts w:ascii="Calibri" w:eastAsia="Calibri" w:hAnsi="Calibri" w:cs="Calibri"/>
        <w:b w:val="0"/>
        <w:i w:val="0"/>
        <w:strike w:val="0"/>
        <w:dstrike w:val="0"/>
        <w:color w:val="0081C2"/>
        <w:sz w:val="24"/>
        <w:szCs w:val="24"/>
        <w:u w:val="none" w:color="000000"/>
        <w:bdr w:val="none" w:sz="0" w:space="0" w:color="auto"/>
        <w:shd w:val="clear" w:color="auto" w:fill="auto"/>
        <w:vertAlign w:val="baseline"/>
      </w:rPr>
    </w:lvl>
    <w:lvl w:ilvl="6" w:tplc="E44E12A4">
      <w:start w:val="1"/>
      <w:numFmt w:val="bullet"/>
      <w:lvlText w:val="•"/>
      <w:lvlJc w:val="left"/>
      <w:pPr>
        <w:ind w:left="4862"/>
      </w:pPr>
      <w:rPr>
        <w:rFonts w:ascii="Calibri" w:eastAsia="Calibri" w:hAnsi="Calibri" w:cs="Calibri"/>
        <w:b w:val="0"/>
        <w:i w:val="0"/>
        <w:strike w:val="0"/>
        <w:dstrike w:val="0"/>
        <w:color w:val="0081C2"/>
        <w:sz w:val="24"/>
        <w:szCs w:val="24"/>
        <w:u w:val="none" w:color="000000"/>
        <w:bdr w:val="none" w:sz="0" w:space="0" w:color="auto"/>
        <w:shd w:val="clear" w:color="auto" w:fill="auto"/>
        <w:vertAlign w:val="baseline"/>
      </w:rPr>
    </w:lvl>
    <w:lvl w:ilvl="7" w:tplc="8FB2114A">
      <w:start w:val="1"/>
      <w:numFmt w:val="bullet"/>
      <w:lvlText w:val="o"/>
      <w:lvlJc w:val="left"/>
      <w:pPr>
        <w:ind w:left="5582"/>
      </w:pPr>
      <w:rPr>
        <w:rFonts w:ascii="Calibri" w:eastAsia="Calibri" w:hAnsi="Calibri" w:cs="Calibri"/>
        <w:b w:val="0"/>
        <w:i w:val="0"/>
        <w:strike w:val="0"/>
        <w:dstrike w:val="0"/>
        <w:color w:val="0081C2"/>
        <w:sz w:val="24"/>
        <w:szCs w:val="24"/>
        <w:u w:val="none" w:color="000000"/>
        <w:bdr w:val="none" w:sz="0" w:space="0" w:color="auto"/>
        <w:shd w:val="clear" w:color="auto" w:fill="auto"/>
        <w:vertAlign w:val="baseline"/>
      </w:rPr>
    </w:lvl>
    <w:lvl w:ilvl="8" w:tplc="ADFAE2BC">
      <w:start w:val="1"/>
      <w:numFmt w:val="bullet"/>
      <w:lvlText w:val="▪"/>
      <w:lvlJc w:val="left"/>
      <w:pPr>
        <w:ind w:left="6302"/>
      </w:pPr>
      <w:rPr>
        <w:rFonts w:ascii="Calibri" w:eastAsia="Calibri" w:hAnsi="Calibri" w:cs="Calibri"/>
        <w:b w:val="0"/>
        <w:i w:val="0"/>
        <w:strike w:val="0"/>
        <w:dstrike w:val="0"/>
        <w:color w:val="0081C2"/>
        <w:sz w:val="24"/>
        <w:szCs w:val="24"/>
        <w:u w:val="none" w:color="000000"/>
        <w:bdr w:val="none" w:sz="0" w:space="0" w:color="auto"/>
        <w:shd w:val="clear" w:color="auto" w:fill="auto"/>
        <w:vertAlign w:val="baseline"/>
      </w:rPr>
    </w:lvl>
  </w:abstractNum>
  <w:num w:numId="1" w16cid:durableId="1897429014">
    <w:abstractNumId w:val="0"/>
  </w:num>
  <w:num w:numId="2" w16cid:durableId="2395601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81D"/>
    <w:rsid w:val="00293280"/>
    <w:rsid w:val="0084781D"/>
    <w:rsid w:val="00D91D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3E126"/>
  <w15:docId w15:val="{42259084-496F-4CE3-B90C-0DD09DC99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24" w:hanging="10"/>
      <w:outlineLvl w:val="0"/>
    </w:pPr>
    <w:rPr>
      <w:rFonts w:ascii="Calibri" w:eastAsia="Calibri" w:hAnsi="Calibri" w:cs="Calibri"/>
      <w:b/>
      <w:color w:val="0081C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81C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356</Words>
  <Characters>2030</Characters>
  <Application>Microsoft Office Word</Application>
  <DocSecurity>4</DocSecurity>
  <Lines>16</Lines>
  <Paragraphs>4</Paragraphs>
  <ScaleCrop>false</ScaleCrop>
  <Company/>
  <LinksUpToDate>false</LinksUpToDate>
  <CharactersWithSpaces>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Fleetwood</dc:creator>
  <cp:keywords/>
  <cp:lastModifiedBy>Ella Fleetwood</cp:lastModifiedBy>
  <cp:revision>2</cp:revision>
  <dcterms:created xsi:type="dcterms:W3CDTF">2024-12-11T11:44:00Z</dcterms:created>
  <dcterms:modified xsi:type="dcterms:W3CDTF">2024-12-11T11:44:00Z</dcterms:modified>
</cp:coreProperties>
</file>